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58698" w14:textId="0D0AA4B6" w:rsidR="00C500B0" w:rsidRDefault="004E1FA2" w:rsidP="00C500B0">
      <w:pPr>
        <w:pStyle w:val="docsubject"/>
        <w:rPr>
          <w:i/>
        </w:rPr>
      </w:pPr>
      <w:r>
        <w:rPr>
          <w:i/>
        </w:rPr>
        <w:t xml:space="preserve">Planning Act </w:t>
      </w:r>
      <w:r w:rsidR="00491EC8">
        <w:rPr>
          <w:i/>
        </w:rPr>
        <w:t>2016</w:t>
      </w:r>
    </w:p>
    <w:p w14:paraId="56794458" w14:textId="77BDCA8B" w:rsidR="00393DFC" w:rsidRPr="00393DFC" w:rsidRDefault="00393DFC" w:rsidP="00393DFC">
      <w:pPr>
        <w:pStyle w:val="docsubject"/>
        <w:rPr>
          <w:i/>
        </w:rPr>
      </w:pPr>
      <w:r w:rsidRPr="00393DFC">
        <w:rPr>
          <w:i/>
        </w:rPr>
        <w:t>Land Act 1994</w:t>
      </w:r>
    </w:p>
    <w:p w14:paraId="053FB69E" w14:textId="2ED96A67" w:rsidR="00C500B0" w:rsidRPr="008F41C2" w:rsidRDefault="00C500B0" w:rsidP="008F41C2">
      <w:pPr>
        <w:pStyle w:val="Title"/>
      </w:pPr>
      <w:bookmarkStart w:id="0" w:name="_Hlk112081919"/>
      <w:bookmarkStart w:id="1" w:name="OLE_LINK1"/>
      <w:bookmarkEnd w:id="0"/>
      <w:r w:rsidRPr="008F41C2">
        <w:t>Owner’s consent</w:t>
      </w:r>
      <w:bookmarkEnd w:id="1"/>
      <w:r w:rsidR="00AA0149" w:rsidRPr="008F41C2">
        <w:t xml:space="preserve"> for </w:t>
      </w:r>
      <w:r w:rsidR="006E16AC">
        <w:t>private marine development</w:t>
      </w:r>
      <w:r w:rsidR="00AA0149" w:rsidRPr="008F41C2">
        <w:t xml:space="preserve"> on State </w:t>
      </w:r>
      <w:r w:rsidR="00F62F4C">
        <w:t xml:space="preserve">tidal </w:t>
      </w:r>
      <w:r w:rsidR="00AA0149" w:rsidRPr="008F41C2">
        <w:t>land below the high</w:t>
      </w:r>
      <w:r w:rsidR="001E6DF8">
        <w:t>-</w:t>
      </w:r>
      <w:r w:rsidR="00AA0149" w:rsidRPr="008F41C2">
        <w:t>water mark</w:t>
      </w:r>
    </w:p>
    <w:p w14:paraId="784D8C49" w14:textId="3DE45F5B" w:rsidR="00E46F49" w:rsidRDefault="00C500B0" w:rsidP="002A6887">
      <w:pPr>
        <w:pStyle w:val="docpurpose"/>
        <w:spacing w:before="120" w:after="120"/>
      </w:pPr>
      <w:r>
        <w:t xml:space="preserve">A development application for tidal works, including prescribed tidal </w:t>
      </w:r>
      <w:r w:rsidR="00242984">
        <w:t>work that</w:t>
      </w:r>
      <w:r>
        <w:t xml:space="preserve"> is at least partly on land below </w:t>
      </w:r>
      <w:r w:rsidR="004A1A01">
        <w:t xml:space="preserve">the </w:t>
      </w:r>
      <w:r>
        <w:t>high</w:t>
      </w:r>
      <w:r w:rsidR="001E6DF8">
        <w:t>-</w:t>
      </w:r>
      <w:r>
        <w:t xml:space="preserve">water mark is required to be supported by the </w:t>
      </w:r>
      <w:r w:rsidR="00EB1081">
        <w:t>landowner’s</w:t>
      </w:r>
      <w:r>
        <w:t xml:space="preserve"> consent</w:t>
      </w:r>
      <w:r w:rsidRPr="0012338E">
        <w:rPr>
          <w:rStyle w:val="FootnoteReference"/>
        </w:rPr>
        <w:t xml:space="preserve"> </w:t>
      </w:r>
      <w:r>
        <w:rPr>
          <w:rStyle w:val="FootnoteReference"/>
        </w:rPr>
        <w:footnoteReference w:id="2"/>
      </w:r>
      <w:r>
        <w:t xml:space="preserve"> under s. </w:t>
      </w:r>
      <w:r w:rsidR="00CA28B8">
        <w:t xml:space="preserve">51 </w:t>
      </w:r>
      <w:r>
        <w:t xml:space="preserve">of the </w:t>
      </w:r>
      <w:r w:rsidRPr="00EF2B98">
        <w:rPr>
          <w:i w:val="0"/>
          <w:iCs w:val="0"/>
        </w:rPr>
        <w:t xml:space="preserve">Planning Act </w:t>
      </w:r>
      <w:r w:rsidR="00CA28B8" w:rsidRPr="00EF2B98">
        <w:rPr>
          <w:i w:val="0"/>
          <w:iCs w:val="0"/>
        </w:rPr>
        <w:t>20</w:t>
      </w:r>
      <w:r w:rsidR="00CA28B8">
        <w:rPr>
          <w:i w:val="0"/>
          <w:iCs w:val="0"/>
        </w:rPr>
        <w:t>16</w:t>
      </w:r>
      <w:r w:rsidRPr="0012761B">
        <w:t>.</w:t>
      </w:r>
      <w:r>
        <w:t xml:space="preserve"> This form is to be used when owner’s consent is required</w:t>
      </w:r>
      <w:r w:rsidR="008F4D4E">
        <w:t xml:space="preserve"> </w:t>
      </w:r>
      <w:r>
        <w:t xml:space="preserve">from </w:t>
      </w:r>
      <w:r w:rsidR="00E75A82">
        <w:t xml:space="preserve">the </w:t>
      </w:r>
      <w:r w:rsidR="009C2412">
        <w:t xml:space="preserve">Department of Environment, </w:t>
      </w:r>
      <w:proofErr w:type="gramStart"/>
      <w:r w:rsidR="009C2412">
        <w:t>Science</w:t>
      </w:r>
      <w:proofErr w:type="gramEnd"/>
      <w:r w:rsidR="009C2412">
        <w:t xml:space="preserve"> and Innovation</w:t>
      </w:r>
      <w:r w:rsidR="00E75A82">
        <w:t xml:space="preserve"> (</w:t>
      </w:r>
      <w:r w:rsidR="00385A64">
        <w:t>the department</w:t>
      </w:r>
      <w:r w:rsidR="008F4D4E">
        <w:t>)</w:t>
      </w:r>
      <w:r w:rsidR="00905074">
        <w:t xml:space="preserve"> for private marine development</w:t>
      </w:r>
      <w:r w:rsidR="00E46F49">
        <w:t xml:space="preserve"> </w:t>
      </w:r>
      <w:r w:rsidR="00562E51">
        <w:t xml:space="preserve">that </w:t>
      </w:r>
      <w:r w:rsidR="00B474B4">
        <w:t xml:space="preserve">attaches to </w:t>
      </w:r>
      <w:r w:rsidR="00E46F49">
        <w:t>privately owned land</w:t>
      </w:r>
      <w:r w:rsidR="00377160">
        <w:t xml:space="preserve"> and extends over abutting tidal water</w:t>
      </w:r>
      <w:r w:rsidR="00856989">
        <w:t xml:space="preserve"> </w:t>
      </w:r>
      <w:r w:rsidR="00F92AB0">
        <w:t>on unallocated State land</w:t>
      </w:r>
      <w:r w:rsidR="00346E6C">
        <w:t>.</w:t>
      </w:r>
      <w:r w:rsidR="00E46F49">
        <w:t xml:space="preserve"> </w:t>
      </w:r>
    </w:p>
    <w:p w14:paraId="2839A713" w14:textId="3CA68D1B" w:rsidR="00375AB1" w:rsidRPr="00403AF6" w:rsidRDefault="0043669D" w:rsidP="00684F51">
      <w:pPr>
        <w:pStyle w:val="textnormal"/>
        <w:rPr>
          <w:sz w:val="18"/>
          <w:szCs w:val="22"/>
        </w:rPr>
      </w:pPr>
      <w:r>
        <w:rPr>
          <w:noProof/>
        </w:rPr>
        <w:drawing>
          <wp:anchor distT="0" distB="0" distL="114300" distR="114300" simplePos="0" relativeHeight="251713536" behindDoc="0" locked="0" layoutInCell="1" allowOverlap="1" wp14:anchorId="016B26E0" wp14:editId="501FDCC4">
            <wp:simplePos x="0" y="0"/>
            <wp:positionH relativeFrom="page">
              <wp:align>center</wp:align>
            </wp:positionH>
            <wp:positionV relativeFrom="paragraph">
              <wp:posOffset>549885</wp:posOffset>
            </wp:positionV>
            <wp:extent cx="6299835" cy="3471545"/>
            <wp:effectExtent l="0" t="0" r="5715" b="0"/>
            <wp:wrapTopAndBottom/>
            <wp:docPr id="78" name="Picture 78"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descr="Graphical user interface, application, Teams&#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299835" cy="3471545"/>
                    </a:xfrm>
                    <a:prstGeom prst="rect">
                      <a:avLst/>
                    </a:prstGeom>
                  </pic:spPr>
                </pic:pic>
              </a:graphicData>
            </a:graphic>
            <wp14:sizeRelH relativeFrom="page">
              <wp14:pctWidth>0</wp14:pctWidth>
            </wp14:sizeRelH>
            <wp14:sizeRelV relativeFrom="page">
              <wp14:pctHeight>0</wp14:pctHeight>
            </wp14:sizeRelV>
          </wp:anchor>
        </w:drawing>
      </w:r>
      <w:r w:rsidR="00D1173C" w:rsidRPr="00403AF6">
        <w:rPr>
          <w:sz w:val="18"/>
          <w:szCs w:val="22"/>
        </w:rPr>
        <w:t>This form is also used where Noosa Shire Council requires a material change of use application for private marine development</w:t>
      </w:r>
      <w:r w:rsidR="00452246" w:rsidRPr="00403AF6">
        <w:rPr>
          <w:sz w:val="18"/>
          <w:szCs w:val="22"/>
        </w:rPr>
        <w:t xml:space="preserve"> (private landing)</w:t>
      </w:r>
      <w:r w:rsidR="00D1173C" w:rsidRPr="00403AF6">
        <w:rPr>
          <w:sz w:val="18"/>
          <w:szCs w:val="22"/>
        </w:rPr>
        <w:t xml:space="preserve"> over tidal water.</w:t>
      </w:r>
    </w:p>
    <w:p w14:paraId="6F93D3ED" w14:textId="5393C14F" w:rsidR="00BD11A1" w:rsidRDefault="00F57412" w:rsidP="00340E21">
      <w:pPr>
        <w:pStyle w:val="docpurpose"/>
        <w:spacing w:after="300"/>
        <w:rPr>
          <w:color w:val="000000"/>
          <w:szCs w:val="18"/>
          <w:lang w:val="en" w:eastAsia="en-AU"/>
        </w:rPr>
      </w:pPr>
      <w:r>
        <w:rPr>
          <w:color w:val="000000"/>
          <w:szCs w:val="18"/>
          <w:lang w:val="en" w:eastAsia="en-AU"/>
        </w:rPr>
        <w:t xml:space="preserve">For more information about </w:t>
      </w:r>
      <w:r w:rsidRPr="00282BCE">
        <w:rPr>
          <w:color w:val="000000"/>
          <w:szCs w:val="18"/>
          <w:lang w:val="en" w:eastAsia="en-AU"/>
        </w:rPr>
        <w:t>when owner’s consent is required for a development</w:t>
      </w:r>
      <w:r>
        <w:rPr>
          <w:color w:val="000000"/>
          <w:szCs w:val="18"/>
          <w:lang w:val="en" w:eastAsia="en-AU"/>
        </w:rPr>
        <w:t xml:space="preserve"> </w:t>
      </w:r>
      <w:r w:rsidRPr="00282BCE">
        <w:rPr>
          <w:color w:val="000000"/>
          <w:szCs w:val="18"/>
          <w:lang w:val="en" w:eastAsia="en-AU"/>
        </w:rPr>
        <w:t>application</w:t>
      </w:r>
      <w:r>
        <w:rPr>
          <w:color w:val="000000"/>
          <w:szCs w:val="18"/>
          <w:lang w:val="en" w:eastAsia="en-AU"/>
        </w:rPr>
        <w:t>,</w:t>
      </w:r>
      <w:r w:rsidRPr="00282BCE">
        <w:rPr>
          <w:color w:val="000000"/>
          <w:szCs w:val="18"/>
          <w:lang w:val="en" w:eastAsia="en-AU"/>
        </w:rPr>
        <w:t xml:space="preserve"> </w:t>
      </w:r>
      <w:r>
        <w:rPr>
          <w:color w:val="000000"/>
          <w:szCs w:val="18"/>
          <w:lang w:val="en" w:eastAsia="en-AU"/>
        </w:rPr>
        <w:t>r</w:t>
      </w:r>
      <w:r w:rsidR="00E46F49" w:rsidRPr="00282BCE">
        <w:rPr>
          <w:color w:val="000000"/>
          <w:szCs w:val="18"/>
          <w:lang w:val="en" w:eastAsia="en-AU"/>
        </w:rPr>
        <w:t xml:space="preserve">efer to the </w:t>
      </w:r>
      <w:r w:rsidR="008E0B31">
        <w:rPr>
          <w:color w:val="000000"/>
          <w:szCs w:val="18"/>
          <w:lang w:val="en" w:eastAsia="en-AU"/>
        </w:rPr>
        <w:t xml:space="preserve">Queensland government </w:t>
      </w:r>
      <w:r w:rsidR="00411F8A">
        <w:rPr>
          <w:color w:val="000000"/>
          <w:szCs w:val="18"/>
          <w:lang w:val="en" w:eastAsia="en-AU"/>
        </w:rPr>
        <w:t xml:space="preserve">website </w:t>
      </w:r>
      <w:hyperlink r:id="rId14" w:history="1">
        <w:r w:rsidR="00411F8A" w:rsidRPr="00411F8A">
          <w:rPr>
            <w:rStyle w:val="Hyperlink"/>
            <w:szCs w:val="18"/>
            <w:lang w:val="en" w:eastAsia="en-AU"/>
          </w:rPr>
          <w:t>Owner’s consent for a development application</w:t>
        </w:r>
      </w:hyperlink>
      <w:r w:rsidR="00411F8A">
        <w:rPr>
          <w:color w:val="000000"/>
          <w:szCs w:val="18"/>
          <w:lang w:val="en" w:eastAsia="en-AU"/>
        </w:rPr>
        <w:t>.</w:t>
      </w:r>
    </w:p>
    <w:p w14:paraId="5DDBD15B" w14:textId="0FFECA60" w:rsidR="0043669D" w:rsidRPr="0043669D" w:rsidRDefault="0043669D" w:rsidP="0043669D">
      <w:pPr>
        <w:pStyle w:val="textnormal"/>
        <w:rPr>
          <w:lang w:val="en" w:eastAsia="en-AU"/>
        </w:rPr>
      </w:pPr>
    </w:p>
    <w:p w14:paraId="67939649" w14:textId="66E72D70" w:rsidR="004F2EEC" w:rsidRPr="004F2EEC" w:rsidRDefault="004F2EEC" w:rsidP="004F2EEC">
      <w:pPr>
        <w:pStyle w:val="textnormal"/>
      </w:pPr>
      <w:bookmarkStart w:id="2" w:name="_Hlk112081801"/>
    </w:p>
    <w:p w14:paraId="2801A024" w14:textId="731EF28C" w:rsidR="002942B8" w:rsidRDefault="002942B8" w:rsidP="002A6887">
      <w:pPr>
        <w:pStyle w:val="Heading1num"/>
      </w:pPr>
      <w:r>
        <w:lastRenderedPageBreak/>
        <w:t>Assessment timeframe</w:t>
      </w:r>
    </w:p>
    <w:bookmarkEnd w:id="2"/>
    <w:p w14:paraId="2A0F4365" w14:textId="06412AA0" w:rsidR="00D97BEE" w:rsidRDefault="002942B8" w:rsidP="002942B8">
      <w:pPr>
        <w:pStyle w:val="textnormal"/>
        <w:spacing w:after="0"/>
      </w:pPr>
      <w:r>
        <w:t xml:space="preserve">The </w:t>
      </w:r>
      <w:r w:rsidR="00385A64">
        <w:t>department</w:t>
      </w:r>
      <w:r>
        <w:t xml:space="preserve"> will </w:t>
      </w:r>
      <w:r w:rsidR="001C6464">
        <w:t>endeavour to</w:t>
      </w:r>
      <w:r w:rsidR="00DC560D">
        <w:t xml:space="preserve"> decide</w:t>
      </w:r>
      <w:r>
        <w:t xml:space="preserve"> your application within 30 business days of receipt of </w:t>
      </w:r>
      <w:r w:rsidR="001C6464">
        <w:t xml:space="preserve">a valid </w:t>
      </w:r>
      <w:r>
        <w:t xml:space="preserve">application. </w:t>
      </w:r>
      <w:r w:rsidR="001C6464">
        <w:t>T</w:t>
      </w:r>
      <w:r w:rsidR="00385A64">
        <w:t xml:space="preserve">he department </w:t>
      </w:r>
      <w:r w:rsidR="001C6464">
        <w:t xml:space="preserve">aims to review the application information </w:t>
      </w:r>
      <w:r>
        <w:t xml:space="preserve">within 10 business days of receipt </w:t>
      </w:r>
      <w:r w:rsidR="001C6464">
        <w:t xml:space="preserve">and will advise you </w:t>
      </w:r>
      <w:r>
        <w:t xml:space="preserve">if your application does not provide all the information required. If </w:t>
      </w:r>
      <w:r w:rsidR="001C6464">
        <w:t xml:space="preserve">the required information </w:t>
      </w:r>
      <w:r>
        <w:t xml:space="preserve">is not received within </w:t>
      </w:r>
      <w:r w:rsidR="001C6464">
        <w:t xml:space="preserve">a further </w:t>
      </w:r>
      <w:r>
        <w:t>10 business days</w:t>
      </w:r>
      <w:r w:rsidR="001C6464">
        <w:t>,</w:t>
      </w:r>
      <w:r>
        <w:t xml:space="preserve"> your application will be </w:t>
      </w:r>
      <w:r w:rsidR="001C6464">
        <w:t>made invalid</w:t>
      </w:r>
      <w:r>
        <w:t xml:space="preserve">. </w:t>
      </w:r>
    </w:p>
    <w:p w14:paraId="25E778C1" w14:textId="77777777" w:rsidR="007F6C26" w:rsidRPr="006863B8" w:rsidRDefault="007F6C26" w:rsidP="006863B8">
      <w:pPr>
        <w:pStyle w:val="Heading1num"/>
      </w:pPr>
      <w:r w:rsidRPr="006863B8">
        <w:t>Privacy statement</w:t>
      </w:r>
    </w:p>
    <w:p w14:paraId="1882F30C" w14:textId="77777777" w:rsidR="00235989" w:rsidRDefault="007F6C26" w:rsidP="00235989">
      <w:pPr>
        <w:pStyle w:val="textnormal"/>
        <w:spacing w:after="240"/>
        <w:rPr>
          <w:lang w:val="en" w:eastAsia="en-AU"/>
        </w:rPr>
      </w:pPr>
      <w:r w:rsidRPr="007F6C26">
        <w:rPr>
          <w:lang w:val="en" w:eastAsia="en-AU"/>
        </w:rPr>
        <w:t xml:space="preserve">The </w:t>
      </w:r>
      <w:r w:rsidR="00335C4D">
        <w:rPr>
          <w:lang w:val="en" w:eastAsia="en-AU"/>
        </w:rPr>
        <w:t>department</w:t>
      </w:r>
      <w:r w:rsidRPr="007F6C26">
        <w:rPr>
          <w:lang w:val="en" w:eastAsia="en-AU"/>
        </w:rPr>
        <w:t xml:space="preserve"> </w:t>
      </w:r>
      <w:r w:rsidR="00397243">
        <w:rPr>
          <w:lang w:val="en" w:eastAsia="en-AU"/>
        </w:rPr>
        <w:t>is</w:t>
      </w:r>
      <w:r w:rsidRPr="007F6C26">
        <w:rPr>
          <w:lang w:val="en" w:eastAsia="en-AU"/>
        </w:rPr>
        <w:t xml:space="preserve"> committed to protecting the privacy, </w:t>
      </w:r>
      <w:proofErr w:type="gramStart"/>
      <w:r w:rsidRPr="007F6C26">
        <w:rPr>
          <w:lang w:val="en" w:eastAsia="en-AU"/>
        </w:rPr>
        <w:t>accuracy</w:t>
      </w:r>
      <w:proofErr w:type="gramEnd"/>
      <w:r w:rsidRPr="007F6C26">
        <w:rPr>
          <w:lang w:val="en" w:eastAsia="en-AU"/>
        </w:rPr>
        <w:t xml:space="preserve"> and security of your personal information in accordance with the </w:t>
      </w:r>
      <w:r w:rsidRPr="006863B8">
        <w:rPr>
          <w:i/>
          <w:iCs/>
          <w:lang w:val="en" w:eastAsia="en-AU"/>
        </w:rPr>
        <w:t>Information Privacy Act 2009</w:t>
      </w:r>
      <w:r w:rsidRPr="007F6C26">
        <w:rPr>
          <w:lang w:val="en" w:eastAsia="en-AU"/>
        </w:rPr>
        <w:t>. The department</w:t>
      </w:r>
      <w:r w:rsidR="00397243">
        <w:rPr>
          <w:lang w:val="en" w:eastAsia="en-AU"/>
        </w:rPr>
        <w:t xml:space="preserve"> is</w:t>
      </w:r>
      <w:r w:rsidRPr="007F6C26">
        <w:rPr>
          <w:lang w:val="en" w:eastAsia="en-AU"/>
        </w:rPr>
        <w:t xml:space="preserve"> collecting your personal information in accordance with </w:t>
      </w:r>
      <w:r w:rsidRPr="00F54B24">
        <w:rPr>
          <w:lang w:val="en" w:eastAsia="en-AU"/>
        </w:rPr>
        <w:t xml:space="preserve">section </w:t>
      </w:r>
      <w:r w:rsidR="00F54B24" w:rsidRPr="006863B8">
        <w:rPr>
          <w:lang w:val="en" w:eastAsia="en-AU"/>
        </w:rPr>
        <w:t>51</w:t>
      </w:r>
      <w:r w:rsidRPr="00F54B24">
        <w:rPr>
          <w:lang w:val="en" w:eastAsia="en-AU"/>
        </w:rPr>
        <w:t xml:space="preserve"> of the </w:t>
      </w:r>
      <w:r w:rsidR="00F54B24" w:rsidRPr="006863B8">
        <w:rPr>
          <w:i/>
          <w:iCs/>
          <w:lang w:val="en" w:eastAsia="en-AU"/>
        </w:rPr>
        <w:t>Planning Act 2016</w:t>
      </w:r>
      <w:r w:rsidRPr="007F6C26">
        <w:rPr>
          <w:lang w:val="en" w:eastAsia="en-AU"/>
        </w:rPr>
        <w:t xml:space="preserve"> </w:t>
      </w:r>
      <w:proofErr w:type="gramStart"/>
      <w:r w:rsidRPr="007F6C26">
        <w:rPr>
          <w:lang w:val="en" w:eastAsia="en-AU"/>
        </w:rPr>
        <w:t>in order to</w:t>
      </w:r>
      <w:proofErr w:type="gramEnd"/>
      <w:r w:rsidRPr="007F6C26">
        <w:rPr>
          <w:lang w:val="en" w:eastAsia="en-AU"/>
        </w:rPr>
        <w:t xml:space="preserve"> process your application. The information will only be accessed by authorised employees within the department. Some of this information may be given to the Department of Resources</w:t>
      </w:r>
      <w:r w:rsidR="00172B53">
        <w:rPr>
          <w:lang w:val="en" w:eastAsia="en-AU"/>
        </w:rPr>
        <w:t xml:space="preserve"> or Maritime Safety Queensland</w:t>
      </w:r>
      <w:r w:rsidR="001C16F2">
        <w:rPr>
          <w:lang w:val="en" w:eastAsia="en-AU"/>
        </w:rPr>
        <w:t xml:space="preserve"> (MSQ)</w:t>
      </w:r>
      <w:r w:rsidRPr="007F6C26">
        <w:rPr>
          <w:lang w:val="en" w:eastAsia="en-AU"/>
        </w:rPr>
        <w:t xml:space="preserve">, for the purpose of the joint </w:t>
      </w:r>
      <w:r w:rsidR="00397243">
        <w:rPr>
          <w:lang w:val="en" w:eastAsia="en-AU"/>
        </w:rPr>
        <w:t>approval of owner</w:t>
      </w:r>
      <w:r w:rsidR="00F416BE">
        <w:rPr>
          <w:lang w:val="en" w:eastAsia="en-AU"/>
        </w:rPr>
        <w:t>’</w:t>
      </w:r>
      <w:r w:rsidR="00397243">
        <w:rPr>
          <w:lang w:val="en" w:eastAsia="en-AU"/>
        </w:rPr>
        <w:t>s consent</w:t>
      </w:r>
      <w:r w:rsidRPr="007F6C26">
        <w:rPr>
          <w:lang w:val="en" w:eastAsia="en-AU"/>
        </w:rPr>
        <w:t xml:space="preserve">. Your information will not be given to any other person or agency unless you have given us </w:t>
      </w:r>
      <w:r w:rsidR="00EB1081" w:rsidRPr="007F6C26">
        <w:rPr>
          <w:lang w:val="en" w:eastAsia="en-AU"/>
        </w:rPr>
        <w:t>permission,</w:t>
      </w:r>
      <w:r w:rsidRPr="007F6C26">
        <w:rPr>
          <w:lang w:val="en" w:eastAsia="en-AU"/>
        </w:rPr>
        <w:t xml:space="preserve"> or we are authorised or required by law. All information supplied on this form may be disclosed publicly in accordance with the </w:t>
      </w:r>
      <w:r w:rsidRPr="006863B8">
        <w:rPr>
          <w:i/>
          <w:iCs/>
          <w:lang w:val="en" w:eastAsia="en-AU"/>
        </w:rPr>
        <w:t>Right to Information Act 2009</w:t>
      </w:r>
      <w:r w:rsidRPr="007F6C26">
        <w:rPr>
          <w:lang w:val="en" w:eastAsia="en-AU"/>
        </w:rPr>
        <w:t xml:space="preserve"> and </w:t>
      </w:r>
      <w:r w:rsidRPr="006863B8">
        <w:rPr>
          <w:i/>
          <w:iCs/>
          <w:lang w:val="en" w:eastAsia="en-AU"/>
        </w:rPr>
        <w:t>Evidence Act 1977</w:t>
      </w:r>
      <w:r w:rsidRPr="007F6C26">
        <w:rPr>
          <w:lang w:val="en" w:eastAsia="en-AU"/>
        </w:rPr>
        <w:t>. For queries about privacy matters email: privacy@des.qld.gov.au or telephone: 13 QGOV (13 74 68).</w:t>
      </w:r>
    </w:p>
    <w:p w14:paraId="0CE8BF2B" w14:textId="62F9B54F" w:rsidR="00702AEA" w:rsidRPr="00235989" w:rsidRDefault="00235989" w:rsidP="00235989">
      <w:pPr>
        <w:pStyle w:val="textnormal"/>
      </w:pPr>
      <w:r w:rsidRPr="00235989">
        <w:rPr>
          <w:rFonts w:cs="Arial"/>
          <w:b/>
          <w:bCs/>
          <w:noProof/>
          <w:sz w:val="24"/>
          <w:szCs w:val="32"/>
        </w:rPr>
        <w:drawing>
          <wp:anchor distT="0" distB="0" distL="114300" distR="114300" simplePos="0" relativeHeight="251714560" behindDoc="0" locked="0" layoutInCell="1" allowOverlap="1" wp14:anchorId="260E16A1" wp14:editId="5DFE45EF">
            <wp:simplePos x="0" y="0"/>
            <wp:positionH relativeFrom="margin">
              <wp:align>right</wp:align>
            </wp:positionH>
            <wp:positionV relativeFrom="paragraph">
              <wp:posOffset>250016</wp:posOffset>
            </wp:positionV>
            <wp:extent cx="6299835" cy="448437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299835" cy="4484370"/>
                    </a:xfrm>
                    <a:prstGeom prst="rect">
                      <a:avLst/>
                    </a:prstGeom>
                  </pic:spPr>
                </pic:pic>
              </a:graphicData>
            </a:graphic>
            <wp14:sizeRelH relativeFrom="page">
              <wp14:pctWidth>0</wp14:pctWidth>
            </wp14:sizeRelH>
            <wp14:sizeRelV relativeFrom="page">
              <wp14:pctHeight>0</wp14:pctHeight>
            </wp14:sizeRelV>
          </wp:anchor>
        </w:drawing>
      </w:r>
      <w:r w:rsidR="00941643" w:rsidRPr="00235989">
        <w:rPr>
          <w:rFonts w:cs="Arial"/>
          <w:b/>
          <w:bCs/>
          <w:sz w:val="24"/>
          <w:szCs w:val="32"/>
        </w:rPr>
        <w:t>When to use this form?</w:t>
      </w:r>
    </w:p>
    <w:p w14:paraId="183814CA" w14:textId="77777777" w:rsidR="00ED0C45" w:rsidRDefault="00ED0C45">
      <w:pPr>
        <w:rPr>
          <w:rFonts w:cs="Arial"/>
          <w:b/>
          <w:bCs/>
          <w:sz w:val="24"/>
          <w:szCs w:val="32"/>
        </w:rPr>
      </w:pPr>
      <w:r>
        <w:br w:type="page"/>
      </w:r>
    </w:p>
    <w:p w14:paraId="1BCEAA25" w14:textId="700C0566" w:rsidR="00C500B0" w:rsidRDefault="00936123" w:rsidP="00C500B0">
      <w:pPr>
        <w:pStyle w:val="Heading1num"/>
        <w:numPr>
          <w:ilvl w:val="0"/>
          <w:numId w:val="7"/>
        </w:numPr>
        <w:spacing w:before="120"/>
      </w:pPr>
      <w:r>
        <w:lastRenderedPageBreak/>
        <w:t>Applicant (</w:t>
      </w:r>
      <w:r w:rsidR="00EB1081">
        <w:t>Landowner</w:t>
      </w:r>
      <w:r w:rsidR="003965BD">
        <w:t>(</w:t>
      </w:r>
      <w:r w:rsidR="00C278FD">
        <w:t>s</w:t>
      </w:r>
      <w:r w:rsidR="003965BD">
        <w:t>)</w:t>
      </w:r>
      <w:r>
        <w:t>)</w:t>
      </w:r>
      <w:r w:rsidR="00064CED">
        <w:t xml:space="preserve"> </w:t>
      </w:r>
      <w:r w:rsidR="00C500B0">
        <w:t>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8"/>
        <w:gridCol w:w="993"/>
        <w:gridCol w:w="2269"/>
        <w:gridCol w:w="1551"/>
      </w:tblGrid>
      <w:tr w:rsidR="00A42BD6" w14:paraId="3F0E383C" w14:textId="77777777" w:rsidTr="00B3706F">
        <w:tc>
          <w:tcPr>
            <w:tcW w:w="6091" w:type="dxa"/>
            <w:gridSpan w:val="2"/>
          </w:tcPr>
          <w:p w14:paraId="0A66280D" w14:textId="30529C69" w:rsidR="00A42BD6" w:rsidRDefault="0003740C" w:rsidP="005D4467">
            <w:pPr>
              <w:pStyle w:val="tableheading"/>
            </w:pPr>
            <w:r>
              <w:t>NAME</w:t>
            </w:r>
            <w:r w:rsidR="003965BD">
              <w:t>(</w:t>
            </w:r>
            <w:r>
              <w:t>s</w:t>
            </w:r>
            <w:r w:rsidR="003965BD">
              <w:t>)</w:t>
            </w:r>
            <w:r>
              <w:t xml:space="preserve"> OF</w:t>
            </w:r>
            <w:r w:rsidR="00540E08">
              <w:t xml:space="preserve"> </w:t>
            </w:r>
            <w:r>
              <w:t>landowner</w:t>
            </w:r>
            <w:r w:rsidR="003965BD">
              <w:t>(s)</w:t>
            </w:r>
            <w:r w:rsidR="00C278FD">
              <w:t xml:space="preserve"> as per the </w:t>
            </w:r>
            <w:r w:rsidR="00C278FD" w:rsidRPr="00540E08">
              <w:t>deed of title</w:t>
            </w:r>
            <w:r>
              <w:t xml:space="preserve"> </w:t>
            </w:r>
          </w:p>
          <w:p w14:paraId="0204B403" w14:textId="0C1B3924" w:rsidR="00A42BD6" w:rsidRDefault="00A42BD6" w:rsidP="005D4467">
            <w:pPr>
              <w:pStyle w:val="tableheading"/>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820" w:type="dxa"/>
            <w:gridSpan w:val="2"/>
          </w:tcPr>
          <w:p w14:paraId="6AA4594D" w14:textId="73B771C8" w:rsidR="00B3706F" w:rsidRDefault="00B3706F" w:rsidP="00A07999">
            <w:pPr>
              <w:pStyle w:val="tableheading"/>
            </w:pPr>
            <w:r>
              <w:t>Please indicate the type of ownership of the land</w:t>
            </w:r>
          </w:p>
          <w:p w14:paraId="0119FE35" w14:textId="163B021C" w:rsidR="00B3706F" w:rsidRPr="00D83874" w:rsidRDefault="00D83874" w:rsidP="00D70190">
            <w:pPr>
              <w:pStyle w:val="tableheading"/>
              <w:spacing w:before="0" w:after="0"/>
              <w:rPr>
                <w:rFonts w:eastAsiaTheme="minorHAnsi"/>
                <w:caps w:val="0"/>
                <w:sz w:val="18"/>
                <w:szCs w:val="18"/>
              </w:rPr>
            </w:pPr>
            <w:r w:rsidRPr="00D83874">
              <w:rPr>
                <w:rFonts w:eastAsiaTheme="minorHAnsi"/>
                <w:caps w:val="0"/>
                <w:sz w:val="18"/>
                <w:szCs w:val="18"/>
              </w:rPr>
              <w:t>Private ownership</w:t>
            </w:r>
            <w:r w:rsidRPr="00D83874">
              <w:rPr>
                <w:rFonts w:eastAsiaTheme="minorHAnsi"/>
                <w:caps w:val="0"/>
                <w:sz w:val="18"/>
                <w:szCs w:val="18"/>
              </w:rPr>
              <w:tab/>
            </w:r>
            <w:r w:rsidRPr="00D83874">
              <w:rPr>
                <w:rFonts w:eastAsiaTheme="minorHAnsi"/>
                <w:caps w:val="0"/>
                <w:sz w:val="18"/>
                <w:szCs w:val="18"/>
              </w:rPr>
              <w:tab/>
            </w:r>
            <w:r w:rsidRPr="00D83874">
              <w:rPr>
                <w:rFonts w:eastAsiaTheme="minorHAnsi"/>
                <w:caps w:val="0"/>
                <w:sz w:val="18"/>
                <w:szCs w:val="18"/>
              </w:rPr>
              <w:tab/>
            </w:r>
            <w:sdt>
              <w:sdtPr>
                <w:rPr>
                  <w:sz w:val="28"/>
                  <w:szCs w:val="44"/>
                </w:rPr>
                <w:id w:val="-904369854"/>
                <w14:checkbox>
                  <w14:checked w14:val="0"/>
                  <w14:checkedState w14:val="2612" w14:font="MS Gothic"/>
                  <w14:uncheckedState w14:val="2610" w14:font="MS Gothic"/>
                </w14:checkbox>
              </w:sdtPr>
              <w:sdtEndPr/>
              <w:sdtContent>
                <w:r w:rsidR="00CF58A7">
                  <w:rPr>
                    <w:rFonts w:ascii="MS Gothic" w:eastAsia="MS Gothic" w:hAnsi="MS Gothic" w:hint="eastAsia"/>
                    <w:sz w:val="28"/>
                    <w:szCs w:val="44"/>
                  </w:rPr>
                  <w:t>☐</w:t>
                </w:r>
              </w:sdtContent>
            </w:sdt>
          </w:p>
          <w:p w14:paraId="5C4889BA" w14:textId="5271A80A" w:rsidR="00A42BD6" w:rsidRPr="00D83874" w:rsidRDefault="00D83874" w:rsidP="00D70190">
            <w:pPr>
              <w:pStyle w:val="tableheading"/>
              <w:spacing w:before="0" w:after="0"/>
              <w:rPr>
                <w:sz w:val="18"/>
                <w:szCs w:val="18"/>
              </w:rPr>
            </w:pPr>
            <w:r w:rsidRPr="00D83874">
              <w:rPr>
                <w:rFonts w:eastAsiaTheme="minorHAnsi"/>
                <w:caps w:val="0"/>
                <w:sz w:val="18"/>
                <w:szCs w:val="18"/>
              </w:rPr>
              <w:t>Ownership held by trust</w:t>
            </w:r>
            <w:r w:rsidRPr="00D83874">
              <w:rPr>
                <w:caps w:val="0"/>
                <w:sz w:val="18"/>
                <w:szCs w:val="18"/>
              </w:rPr>
              <w:tab/>
            </w:r>
            <w:r w:rsidRPr="00D83874">
              <w:rPr>
                <w:caps w:val="0"/>
                <w:sz w:val="18"/>
                <w:szCs w:val="18"/>
              </w:rPr>
              <w:tab/>
            </w:r>
            <w:sdt>
              <w:sdtPr>
                <w:rPr>
                  <w:sz w:val="28"/>
                  <w:szCs w:val="44"/>
                </w:rPr>
                <w:id w:val="-1456780190"/>
                <w14:checkbox>
                  <w14:checked w14:val="0"/>
                  <w14:checkedState w14:val="2612" w14:font="MS Gothic"/>
                  <w14:uncheckedState w14:val="2610" w14:font="MS Gothic"/>
                </w14:checkbox>
              </w:sdtPr>
              <w:sdtEndPr/>
              <w:sdtContent>
                <w:r w:rsidR="00D70190">
                  <w:rPr>
                    <w:rFonts w:ascii="MS Gothic" w:eastAsia="MS Gothic" w:hAnsi="MS Gothic" w:hint="eastAsia"/>
                    <w:sz w:val="28"/>
                    <w:szCs w:val="44"/>
                  </w:rPr>
                  <w:t>☐</w:t>
                </w:r>
              </w:sdtContent>
            </w:sdt>
          </w:p>
          <w:p w14:paraId="552AF6A6" w14:textId="16C0CA2D" w:rsidR="00B3706F" w:rsidRPr="00D83874" w:rsidRDefault="00D83874" w:rsidP="00D70190">
            <w:pPr>
              <w:pStyle w:val="tableheading"/>
              <w:spacing w:before="0" w:after="0"/>
              <w:rPr>
                <w:sz w:val="18"/>
                <w:szCs w:val="18"/>
              </w:rPr>
            </w:pPr>
            <w:r w:rsidRPr="00D83874">
              <w:rPr>
                <w:rFonts w:eastAsiaTheme="minorHAnsi"/>
                <w:caps w:val="0"/>
                <w:sz w:val="18"/>
                <w:szCs w:val="18"/>
              </w:rPr>
              <w:t>Corporation or company</w:t>
            </w:r>
            <w:r w:rsidRPr="00D83874">
              <w:rPr>
                <w:caps w:val="0"/>
                <w:sz w:val="18"/>
                <w:szCs w:val="18"/>
              </w:rPr>
              <w:tab/>
            </w:r>
            <w:r w:rsidRPr="00D83874">
              <w:rPr>
                <w:caps w:val="0"/>
                <w:sz w:val="18"/>
                <w:szCs w:val="18"/>
              </w:rPr>
              <w:tab/>
            </w:r>
            <w:sdt>
              <w:sdtPr>
                <w:rPr>
                  <w:sz w:val="28"/>
                  <w:szCs w:val="44"/>
                </w:rPr>
                <w:id w:val="-934899742"/>
                <w14:checkbox>
                  <w14:checked w14:val="0"/>
                  <w14:checkedState w14:val="2612" w14:font="MS Gothic"/>
                  <w14:uncheckedState w14:val="2610" w14:font="MS Gothic"/>
                </w14:checkbox>
              </w:sdtPr>
              <w:sdtEndPr/>
              <w:sdtContent>
                <w:r w:rsidR="00D70190">
                  <w:rPr>
                    <w:rFonts w:ascii="MS Gothic" w:eastAsia="MS Gothic" w:hAnsi="MS Gothic" w:hint="eastAsia"/>
                    <w:sz w:val="28"/>
                    <w:szCs w:val="44"/>
                  </w:rPr>
                  <w:t>☐</w:t>
                </w:r>
              </w:sdtContent>
            </w:sdt>
          </w:p>
          <w:p w14:paraId="097A9762" w14:textId="52CFB731" w:rsidR="00A42BD6" w:rsidRPr="002B44AE" w:rsidRDefault="00D83874" w:rsidP="00D70190">
            <w:pPr>
              <w:pStyle w:val="tableheading"/>
              <w:spacing w:before="0" w:after="0"/>
              <w:rPr>
                <w:sz w:val="18"/>
                <w:szCs w:val="18"/>
              </w:rPr>
            </w:pPr>
            <w:r w:rsidRPr="00D83874">
              <w:rPr>
                <w:rFonts w:eastAsiaTheme="minorHAnsi"/>
                <w:caps w:val="0"/>
                <w:sz w:val="18"/>
                <w:szCs w:val="18"/>
              </w:rPr>
              <w:t>Body corporate</w:t>
            </w:r>
            <w:r w:rsidRPr="00D83874">
              <w:rPr>
                <w:rFonts w:eastAsiaTheme="minorHAnsi"/>
                <w:caps w:val="0"/>
                <w:sz w:val="18"/>
                <w:szCs w:val="18"/>
              </w:rPr>
              <w:tab/>
            </w:r>
            <w:r w:rsidRPr="00D83874">
              <w:rPr>
                <w:caps w:val="0"/>
                <w:sz w:val="18"/>
                <w:szCs w:val="18"/>
              </w:rPr>
              <w:tab/>
            </w:r>
            <w:r w:rsidRPr="00D83874">
              <w:rPr>
                <w:caps w:val="0"/>
                <w:sz w:val="18"/>
                <w:szCs w:val="18"/>
              </w:rPr>
              <w:tab/>
            </w:r>
            <w:sdt>
              <w:sdtPr>
                <w:rPr>
                  <w:sz w:val="28"/>
                  <w:szCs w:val="44"/>
                </w:rPr>
                <w:id w:val="-2013598331"/>
                <w14:checkbox>
                  <w14:checked w14:val="0"/>
                  <w14:checkedState w14:val="2612" w14:font="MS Gothic"/>
                  <w14:uncheckedState w14:val="2610" w14:font="MS Gothic"/>
                </w14:checkbox>
              </w:sdtPr>
              <w:sdtEndPr/>
              <w:sdtContent>
                <w:r w:rsidR="00D70190">
                  <w:rPr>
                    <w:rFonts w:ascii="MS Gothic" w:eastAsia="MS Gothic" w:hAnsi="MS Gothic" w:hint="eastAsia"/>
                    <w:sz w:val="28"/>
                    <w:szCs w:val="44"/>
                  </w:rPr>
                  <w:t>☐</w:t>
                </w:r>
              </w:sdtContent>
            </w:sdt>
          </w:p>
        </w:tc>
      </w:tr>
      <w:tr w:rsidR="00C500B0" w14:paraId="2F13A63E" w14:textId="77777777" w:rsidTr="00B3706F">
        <w:tc>
          <w:tcPr>
            <w:tcW w:w="8360" w:type="dxa"/>
            <w:gridSpan w:val="3"/>
          </w:tcPr>
          <w:p w14:paraId="48A9EE12" w14:textId="6C473CE3" w:rsidR="00C500B0" w:rsidRDefault="00EB1081" w:rsidP="00A07999">
            <w:pPr>
              <w:pStyle w:val="tableheading"/>
            </w:pPr>
            <w:r>
              <w:t>LANDOWNER</w:t>
            </w:r>
            <w:r w:rsidR="003965BD">
              <w:t>(S)</w:t>
            </w:r>
            <w:r w:rsidR="00C500B0">
              <w:t xml:space="preserve"> POSTAL ADDRESS</w:t>
            </w:r>
          </w:p>
          <w:p w14:paraId="3A1F169C" w14:textId="77777777" w:rsidR="00C500B0" w:rsidRDefault="00C500B0" w:rsidP="00A07999">
            <w:pPr>
              <w:pStyle w:val="tableheading"/>
              <w:spacing w:after="120"/>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51" w:type="dxa"/>
          </w:tcPr>
          <w:p w14:paraId="55B331FE" w14:textId="77777777" w:rsidR="00C500B0" w:rsidRDefault="00C500B0" w:rsidP="00A07999">
            <w:pPr>
              <w:pStyle w:val="tableheading"/>
            </w:pPr>
            <w:r>
              <w:t>POSTCODE</w:t>
            </w:r>
          </w:p>
          <w:p w14:paraId="5691B683" w14:textId="77777777" w:rsidR="00C500B0" w:rsidRDefault="00C500B0" w:rsidP="00A07999">
            <w:pPr>
              <w:pStyle w:val="tableheading"/>
            </w:pPr>
            <w:r>
              <w:rPr>
                <w:sz w:val="20"/>
              </w:rPr>
              <w:fldChar w:fldCharType="begin">
                <w:ffData>
                  <w:name w:val=""/>
                  <w:enabled/>
                  <w:calcOnExit w:val="0"/>
                  <w:textInput>
                    <w:type w:val="number"/>
                    <w:maxLength w:val="4"/>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p>
        </w:tc>
      </w:tr>
      <w:tr w:rsidR="00DD024A" w14:paraId="3B5D3748" w14:textId="77777777" w:rsidTr="00DD024A">
        <w:tc>
          <w:tcPr>
            <w:tcW w:w="5098" w:type="dxa"/>
          </w:tcPr>
          <w:p w14:paraId="1FDD6C85" w14:textId="77777777" w:rsidR="00DD024A" w:rsidRDefault="00DD024A" w:rsidP="00A07999">
            <w:pPr>
              <w:pStyle w:val="tableheading"/>
            </w:pPr>
            <w:r>
              <w:t>TELEPHONE (BUSINESS HOURS)</w:t>
            </w:r>
          </w:p>
          <w:p w14:paraId="0C98F58C" w14:textId="77777777" w:rsidR="00DD024A" w:rsidRDefault="00DD024A" w:rsidP="00A07999">
            <w:pPr>
              <w:pStyle w:val="tableheading"/>
              <w:spacing w:after="120"/>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813" w:type="dxa"/>
            <w:gridSpan w:val="3"/>
          </w:tcPr>
          <w:p w14:paraId="2985DE5B" w14:textId="77777777" w:rsidR="00DD024A" w:rsidRDefault="00DD024A" w:rsidP="00A07999">
            <w:pPr>
              <w:pStyle w:val="tableheading"/>
            </w:pPr>
            <w:r>
              <w:t>MOBILE</w:t>
            </w:r>
          </w:p>
          <w:p w14:paraId="4668BE66" w14:textId="116A4C0D" w:rsidR="00DD024A" w:rsidRDefault="00DD024A" w:rsidP="003965BD">
            <w:pPr>
              <w:pStyle w:val="tableheading"/>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500B0" w14:paraId="30ED1702" w14:textId="77777777" w:rsidTr="00B3706F">
        <w:trPr>
          <w:cantSplit/>
        </w:trPr>
        <w:tc>
          <w:tcPr>
            <w:tcW w:w="9911" w:type="dxa"/>
            <w:gridSpan w:val="4"/>
          </w:tcPr>
          <w:p w14:paraId="021E9209" w14:textId="77777777" w:rsidR="00C500B0" w:rsidRDefault="00C500B0" w:rsidP="00A07999">
            <w:pPr>
              <w:pStyle w:val="tableheading"/>
            </w:pPr>
            <w:r>
              <w:t>EMAIL ADDRESS</w:t>
            </w:r>
          </w:p>
          <w:p w14:paraId="69D524AE" w14:textId="77777777" w:rsidR="00C500B0" w:rsidRDefault="00C500B0" w:rsidP="00A07999">
            <w:pPr>
              <w:pStyle w:val="tableheading"/>
              <w:spacing w:after="120"/>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5679A7FC" w14:textId="1830B230" w:rsidR="001563AA" w:rsidRDefault="00936123" w:rsidP="00C500B0">
      <w:pPr>
        <w:pStyle w:val="Heading1num"/>
        <w:numPr>
          <w:ilvl w:val="0"/>
          <w:numId w:val="7"/>
        </w:numPr>
        <w:spacing w:before="160"/>
      </w:pPr>
      <w:r>
        <w:t>D</w:t>
      </w:r>
      <w:r w:rsidR="001563AA">
        <w:t>etails</w:t>
      </w:r>
      <w:r w:rsidR="003D3B4B">
        <w:t xml:space="preserve"> </w:t>
      </w:r>
      <w:r w:rsidR="00C278FD">
        <w:t>of entity acting on behalf of</w:t>
      </w:r>
      <w:r>
        <w:t xml:space="preserve"> the applicant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8"/>
        <w:gridCol w:w="3262"/>
        <w:gridCol w:w="1551"/>
      </w:tblGrid>
      <w:tr w:rsidR="003D3B4B" w14:paraId="5057F452" w14:textId="77777777" w:rsidTr="0003740C">
        <w:tc>
          <w:tcPr>
            <w:tcW w:w="9911" w:type="dxa"/>
            <w:gridSpan w:val="3"/>
          </w:tcPr>
          <w:p w14:paraId="2338FEF0" w14:textId="51CE4751" w:rsidR="003D3B4B" w:rsidRDefault="003D3B4B" w:rsidP="001563AA">
            <w:pPr>
              <w:pStyle w:val="tableheading"/>
            </w:pPr>
            <w:r>
              <w:t>NAME</w:t>
            </w:r>
            <w:r w:rsidR="003965BD">
              <w:t>(</w:t>
            </w:r>
            <w:r>
              <w:t>s</w:t>
            </w:r>
            <w:r w:rsidR="003965BD">
              <w:t>)</w:t>
            </w:r>
            <w:r>
              <w:t xml:space="preserve"> OF </w:t>
            </w:r>
            <w:r w:rsidR="00C278FD">
              <w:t>entity</w:t>
            </w:r>
            <w:r w:rsidR="003965BD">
              <w:t>(s)</w:t>
            </w:r>
            <w:r>
              <w:t xml:space="preserve"> (you must provide evidence of authorisation to </w:t>
            </w:r>
            <w:r w:rsidR="00C278FD">
              <w:t>act</w:t>
            </w:r>
            <w:r>
              <w:t xml:space="preserve"> on behalf of the </w:t>
            </w:r>
            <w:r w:rsidR="00EB1081">
              <w:t>LANDOWNER</w:t>
            </w:r>
            <w:r>
              <w:t>)</w:t>
            </w:r>
          </w:p>
          <w:p w14:paraId="65FA59E8" w14:textId="5C98F588" w:rsidR="003D3B4B" w:rsidRPr="002B44AE" w:rsidRDefault="003D3B4B" w:rsidP="001563AA">
            <w:pPr>
              <w:pStyle w:val="tableheading"/>
              <w:rPr>
                <w:sz w:val="18"/>
                <w:szCs w:val="18"/>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563AA" w14:paraId="29273674" w14:textId="77777777" w:rsidTr="001563AA">
        <w:tc>
          <w:tcPr>
            <w:tcW w:w="9911" w:type="dxa"/>
            <w:gridSpan w:val="3"/>
          </w:tcPr>
          <w:p w14:paraId="5944BBDD" w14:textId="63BF6B16" w:rsidR="001563AA" w:rsidRDefault="003D3B4B" w:rsidP="001563AA">
            <w:pPr>
              <w:pStyle w:val="tableheading"/>
            </w:pPr>
            <w:r>
              <w:t xml:space="preserve">CONTACT PERSON  </w:t>
            </w:r>
          </w:p>
          <w:p w14:paraId="3CE7F177" w14:textId="77777777" w:rsidR="001563AA" w:rsidRDefault="001563AA" w:rsidP="001563AA">
            <w:pPr>
              <w:pStyle w:val="tableheading"/>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563AA" w14:paraId="77150F8E" w14:textId="77777777" w:rsidTr="001563AA">
        <w:tc>
          <w:tcPr>
            <w:tcW w:w="8360" w:type="dxa"/>
            <w:gridSpan w:val="2"/>
          </w:tcPr>
          <w:p w14:paraId="6060B9E9" w14:textId="7192D779" w:rsidR="001563AA" w:rsidRDefault="00356869" w:rsidP="001563AA">
            <w:pPr>
              <w:pStyle w:val="tableheading"/>
            </w:pPr>
            <w:r>
              <w:t xml:space="preserve">Entity’S </w:t>
            </w:r>
            <w:r w:rsidR="001563AA">
              <w:t>POSTAL ADDRESS</w:t>
            </w:r>
          </w:p>
          <w:p w14:paraId="79C8FB34" w14:textId="77777777" w:rsidR="001563AA" w:rsidRDefault="001563AA" w:rsidP="001563AA">
            <w:pPr>
              <w:pStyle w:val="tableheading"/>
              <w:spacing w:after="120"/>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51" w:type="dxa"/>
          </w:tcPr>
          <w:p w14:paraId="2E59F8BF" w14:textId="77777777" w:rsidR="001563AA" w:rsidRDefault="001563AA" w:rsidP="001563AA">
            <w:pPr>
              <w:pStyle w:val="tableheading"/>
            </w:pPr>
            <w:r>
              <w:t>POSTCODE</w:t>
            </w:r>
          </w:p>
          <w:p w14:paraId="4CA87ECB" w14:textId="77777777" w:rsidR="001563AA" w:rsidRDefault="001563AA" w:rsidP="001563AA">
            <w:pPr>
              <w:pStyle w:val="tableheading"/>
            </w:pPr>
            <w:r>
              <w:rPr>
                <w:sz w:val="20"/>
              </w:rPr>
              <w:fldChar w:fldCharType="begin">
                <w:ffData>
                  <w:name w:val=""/>
                  <w:enabled/>
                  <w:calcOnExit w:val="0"/>
                  <w:textInput>
                    <w:type w:val="number"/>
                    <w:maxLength w:val="4"/>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p>
        </w:tc>
      </w:tr>
      <w:tr w:rsidR="002A6887" w14:paraId="4F36ACEE" w14:textId="77777777" w:rsidTr="00675721">
        <w:tc>
          <w:tcPr>
            <w:tcW w:w="5098" w:type="dxa"/>
          </w:tcPr>
          <w:p w14:paraId="37E534FC" w14:textId="77777777" w:rsidR="002A6887" w:rsidRDefault="002A6887" w:rsidP="001563AA">
            <w:pPr>
              <w:pStyle w:val="tableheading"/>
            </w:pPr>
            <w:r>
              <w:t>TELEPHONE (BUSINESS HOURS)</w:t>
            </w:r>
          </w:p>
          <w:p w14:paraId="6F2E8847" w14:textId="77777777" w:rsidR="002A6887" w:rsidRDefault="002A6887" w:rsidP="001563AA">
            <w:pPr>
              <w:pStyle w:val="tableheading"/>
              <w:spacing w:after="120"/>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813" w:type="dxa"/>
            <w:gridSpan w:val="2"/>
          </w:tcPr>
          <w:p w14:paraId="672EF8BD" w14:textId="77777777" w:rsidR="002A6887" w:rsidRDefault="002A6887" w:rsidP="001563AA">
            <w:pPr>
              <w:pStyle w:val="tableheading"/>
            </w:pPr>
            <w:r>
              <w:t>MOBILE</w:t>
            </w:r>
          </w:p>
          <w:p w14:paraId="100948B3" w14:textId="77777777" w:rsidR="002A6887" w:rsidRDefault="002A6887" w:rsidP="003965BD">
            <w:pPr>
              <w:pStyle w:val="tableheading"/>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563AA" w14:paraId="4295FEDF" w14:textId="77777777" w:rsidTr="001563AA">
        <w:trPr>
          <w:cantSplit/>
        </w:trPr>
        <w:tc>
          <w:tcPr>
            <w:tcW w:w="9911" w:type="dxa"/>
            <w:gridSpan w:val="3"/>
          </w:tcPr>
          <w:p w14:paraId="02337DF2" w14:textId="77777777" w:rsidR="001563AA" w:rsidRDefault="001563AA" w:rsidP="001563AA">
            <w:pPr>
              <w:pStyle w:val="tableheading"/>
            </w:pPr>
            <w:r>
              <w:t>EMAIL ADDRESS</w:t>
            </w:r>
          </w:p>
          <w:p w14:paraId="0C736929" w14:textId="77777777" w:rsidR="001563AA" w:rsidRDefault="001563AA" w:rsidP="001563AA">
            <w:pPr>
              <w:pStyle w:val="tableheading"/>
              <w:spacing w:after="120"/>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12987282" w14:textId="77777777" w:rsidR="00C500B0" w:rsidRDefault="00C500B0" w:rsidP="00C500B0">
      <w:pPr>
        <w:pStyle w:val="Heading1num"/>
        <w:numPr>
          <w:ilvl w:val="0"/>
          <w:numId w:val="7"/>
        </w:numPr>
        <w:spacing w:before="160"/>
      </w:pPr>
      <w:r>
        <w:t>Location of proposed works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5"/>
        <w:gridCol w:w="4956"/>
      </w:tblGrid>
      <w:tr w:rsidR="00C500B0" w14:paraId="57F912AD" w14:textId="77777777" w:rsidTr="00A07999">
        <w:trPr>
          <w:trHeight w:val="522"/>
        </w:trPr>
        <w:tc>
          <w:tcPr>
            <w:tcW w:w="10137" w:type="dxa"/>
            <w:gridSpan w:val="2"/>
            <w:tcBorders>
              <w:bottom w:val="single" w:sz="4" w:space="0" w:color="auto"/>
            </w:tcBorders>
          </w:tcPr>
          <w:p w14:paraId="7D6DA357" w14:textId="77777777" w:rsidR="00C500B0" w:rsidRDefault="00C500B0" w:rsidP="00A07999">
            <w:pPr>
              <w:pStyle w:val="tableheading"/>
            </w:pPr>
            <w:r>
              <w:t>STREET ADDRESS</w:t>
            </w:r>
          </w:p>
          <w:p w14:paraId="722030B2" w14:textId="77777777" w:rsidR="00C500B0" w:rsidRDefault="00C500B0" w:rsidP="00A07999">
            <w:pPr>
              <w:pStyle w:val="tableheading"/>
              <w:spacing w:after="120"/>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500B0" w14:paraId="4D60029F" w14:textId="77777777" w:rsidTr="00A07999">
        <w:tc>
          <w:tcPr>
            <w:tcW w:w="5068" w:type="dxa"/>
          </w:tcPr>
          <w:p w14:paraId="094E53FD" w14:textId="77777777" w:rsidR="00C500B0" w:rsidRDefault="00C500B0" w:rsidP="00A07999">
            <w:pPr>
              <w:pStyle w:val="tableheading"/>
            </w:pPr>
            <w:r>
              <w:t>LOT</w:t>
            </w:r>
          </w:p>
          <w:p w14:paraId="1CF8BBEC" w14:textId="77777777" w:rsidR="00C500B0" w:rsidRDefault="00C500B0" w:rsidP="00A07999">
            <w:pPr>
              <w:pStyle w:val="tableheading"/>
              <w:spacing w:after="120"/>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069" w:type="dxa"/>
          </w:tcPr>
          <w:p w14:paraId="0D4E0A41" w14:textId="77777777" w:rsidR="00C500B0" w:rsidRDefault="00C500B0" w:rsidP="00A07999">
            <w:pPr>
              <w:pStyle w:val="tableheading"/>
            </w:pPr>
            <w:r>
              <w:t>PLAN</w:t>
            </w:r>
          </w:p>
          <w:p w14:paraId="05EC17F7" w14:textId="77777777" w:rsidR="00C500B0" w:rsidRDefault="00C500B0" w:rsidP="00A07999">
            <w:pPr>
              <w:pStyle w:val="tableheading"/>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500B0" w14:paraId="36F4D489" w14:textId="77777777" w:rsidTr="00A07999">
        <w:trPr>
          <w:cantSplit/>
        </w:trPr>
        <w:tc>
          <w:tcPr>
            <w:tcW w:w="10137" w:type="dxa"/>
            <w:gridSpan w:val="2"/>
          </w:tcPr>
          <w:p w14:paraId="775167D3" w14:textId="77777777" w:rsidR="00C500B0" w:rsidRDefault="00C500B0" w:rsidP="00A07999">
            <w:pPr>
              <w:pStyle w:val="tableheading"/>
            </w:pPr>
            <w:r>
              <w:t>name of waterway in which works are proposed</w:t>
            </w:r>
          </w:p>
          <w:p w14:paraId="0908F03C" w14:textId="77777777" w:rsidR="00C500B0" w:rsidRDefault="00C500B0" w:rsidP="00A07999">
            <w:pPr>
              <w:pStyle w:val="tableheading"/>
              <w:spacing w:after="120"/>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500B0" w14:paraId="7CF90F7E" w14:textId="77777777" w:rsidTr="00A07999">
        <w:trPr>
          <w:cantSplit/>
        </w:trPr>
        <w:tc>
          <w:tcPr>
            <w:tcW w:w="10137" w:type="dxa"/>
            <w:gridSpan w:val="2"/>
          </w:tcPr>
          <w:p w14:paraId="698A6216" w14:textId="77777777" w:rsidR="00C500B0" w:rsidRDefault="00C500B0" w:rsidP="00A07999">
            <w:pPr>
              <w:pStyle w:val="tableheading"/>
            </w:pPr>
            <w:r>
              <w:t>LOCAL GOVERNMENT AREA</w:t>
            </w:r>
          </w:p>
          <w:p w14:paraId="7CE1C96B" w14:textId="77777777" w:rsidR="00C500B0" w:rsidRDefault="00C500B0" w:rsidP="00A07999">
            <w:pPr>
              <w:pStyle w:val="tableheading"/>
              <w:spacing w:after="120"/>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79D45E43" w14:textId="699D0243" w:rsidR="00C500B0" w:rsidRDefault="00842524" w:rsidP="00F753F4">
      <w:pPr>
        <w:pStyle w:val="Heading1num"/>
        <w:numPr>
          <w:ilvl w:val="0"/>
          <w:numId w:val="7"/>
        </w:numPr>
        <w:spacing w:before="200"/>
        <w:rPr>
          <w:b w:val="0"/>
          <w:sz w:val="20"/>
          <w:szCs w:val="20"/>
        </w:rPr>
      </w:pPr>
      <w:r>
        <w:t>Description of proposed work</w:t>
      </w:r>
      <w:r w:rsidR="00BE5312">
        <w:t>s</w:t>
      </w:r>
      <w:r w:rsidR="00814393">
        <w:t xml:space="preserve"> </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08"/>
        <w:gridCol w:w="1701"/>
        <w:gridCol w:w="426"/>
        <w:gridCol w:w="1559"/>
        <w:gridCol w:w="992"/>
        <w:gridCol w:w="2413"/>
      </w:tblGrid>
      <w:tr w:rsidR="00104B15" w:rsidRPr="00D83874" w14:paraId="2CDBDE86" w14:textId="77777777" w:rsidTr="00576A66">
        <w:trPr>
          <w:trHeight w:val="181"/>
        </w:trPr>
        <w:tc>
          <w:tcPr>
            <w:tcW w:w="2122" w:type="dxa"/>
            <w:tcBorders>
              <w:top w:val="single" w:sz="4" w:space="0" w:color="auto"/>
              <w:left w:val="single" w:sz="4" w:space="0" w:color="auto"/>
            </w:tcBorders>
          </w:tcPr>
          <w:p w14:paraId="5B2C180C" w14:textId="0F8793CF" w:rsidR="00104B15" w:rsidRPr="00D83874" w:rsidRDefault="00104B15" w:rsidP="00104B15">
            <w:pPr>
              <w:pStyle w:val="tableheading"/>
            </w:pPr>
            <w:r w:rsidRPr="00D83874">
              <w:t>NEW WORKS</w:t>
            </w:r>
          </w:p>
        </w:tc>
        <w:tc>
          <w:tcPr>
            <w:tcW w:w="2835" w:type="dxa"/>
            <w:gridSpan w:val="3"/>
            <w:tcBorders>
              <w:top w:val="single" w:sz="4" w:space="0" w:color="auto"/>
            </w:tcBorders>
          </w:tcPr>
          <w:p w14:paraId="45A3774D" w14:textId="77777777" w:rsidR="00104B15" w:rsidRPr="00D83874" w:rsidRDefault="00104B15" w:rsidP="00D83874">
            <w:pPr>
              <w:pStyle w:val="textnormal"/>
              <w:spacing w:after="0" w:line="240" w:lineRule="auto"/>
              <w:rPr>
                <w:sz w:val="12"/>
              </w:rPr>
            </w:pPr>
          </w:p>
        </w:tc>
        <w:tc>
          <w:tcPr>
            <w:tcW w:w="2551" w:type="dxa"/>
            <w:gridSpan w:val="2"/>
            <w:tcBorders>
              <w:top w:val="single" w:sz="4" w:space="0" w:color="auto"/>
            </w:tcBorders>
          </w:tcPr>
          <w:p w14:paraId="2B2490E0" w14:textId="77777777" w:rsidR="00104B15" w:rsidRPr="00D83874" w:rsidRDefault="00104B15" w:rsidP="00D83874">
            <w:pPr>
              <w:pStyle w:val="textnormal"/>
              <w:spacing w:after="0" w:line="240" w:lineRule="auto"/>
              <w:rPr>
                <w:sz w:val="12"/>
              </w:rPr>
            </w:pPr>
          </w:p>
        </w:tc>
        <w:tc>
          <w:tcPr>
            <w:tcW w:w="2413" w:type="dxa"/>
            <w:tcBorders>
              <w:top w:val="single" w:sz="4" w:space="0" w:color="auto"/>
              <w:right w:val="single" w:sz="4" w:space="0" w:color="auto"/>
            </w:tcBorders>
          </w:tcPr>
          <w:p w14:paraId="34D6BB4A" w14:textId="77777777" w:rsidR="00104B15" w:rsidRPr="00D83874" w:rsidRDefault="00104B15" w:rsidP="00D83874">
            <w:pPr>
              <w:pStyle w:val="textnormal"/>
              <w:spacing w:after="0" w:line="240" w:lineRule="auto"/>
              <w:rPr>
                <w:sz w:val="12"/>
              </w:rPr>
            </w:pPr>
          </w:p>
        </w:tc>
      </w:tr>
      <w:tr w:rsidR="00F52B4B" w14:paraId="02E328D3" w14:textId="1FE16998" w:rsidTr="002A6887">
        <w:tc>
          <w:tcPr>
            <w:tcW w:w="2122" w:type="dxa"/>
            <w:tcBorders>
              <w:left w:val="single" w:sz="4" w:space="0" w:color="auto"/>
            </w:tcBorders>
          </w:tcPr>
          <w:p w14:paraId="547D2D86" w14:textId="7A7D1D99" w:rsidR="00F52B4B" w:rsidRPr="003B4465" w:rsidRDefault="00F52B4B" w:rsidP="00576A66">
            <w:pPr>
              <w:pStyle w:val="textnormal"/>
              <w:rPr>
                <w:sz w:val="20"/>
                <w:szCs w:val="20"/>
              </w:rPr>
            </w:pPr>
            <w:r w:rsidRPr="003B4465">
              <w:rPr>
                <w:sz w:val="20"/>
                <w:szCs w:val="20"/>
              </w:rPr>
              <w:t>Jetty</w:t>
            </w:r>
            <w:r>
              <w:rPr>
                <w:sz w:val="20"/>
                <w:szCs w:val="20"/>
              </w:rPr>
              <w:tab/>
            </w:r>
            <w:sdt>
              <w:sdtPr>
                <w:rPr>
                  <w:sz w:val="28"/>
                  <w:szCs w:val="44"/>
                </w:rPr>
                <w:id w:val="-215737349"/>
                <w14:checkbox>
                  <w14:checked w14:val="0"/>
                  <w14:checkedState w14:val="2612" w14:font="MS Gothic"/>
                  <w14:uncheckedState w14:val="2610" w14:font="MS Gothic"/>
                </w14:checkbox>
              </w:sdtPr>
              <w:sdtEndPr/>
              <w:sdtContent>
                <w:r w:rsidR="00D70190">
                  <w:rPr>
                    <w:rFonts w:ascii="MS Gothic" w:eastAsia="MS Gothic" w:hAnsi="MS Gothic" w:hint="eastAsia"/>
                    <w:sz w:val="28"/>
                    <w:szCs w:val="44"/>
                  </w:rPr>
                  <w:t>☐</w:t>
                </w:r>
              </w:sdtContent>
            </w:sdt>
          </w:p>
        </w:tc>
        <w:tc>
          <w:tcPr>
            <w:tcW w:w="2835" w:type="dxa"/>
            <w:gridSpan w:val="3"/>
          </w:tcPr>
          <w:p w14:paraId="61484259" w14:textId="5E1CC35C" w:rsidR="00F52B4B" w:rsidRPr="003B4465" w:rsidRDefault="00F52B4B" w:rsidP="002A6887">
            <w:pPr>
              <w:pStyle w:val="textnormal"/>
              <w:ind w:right="180"/>
              <w:rPr>
                <w:sz w:val="20"/>
                <w:szCs w:val="20"/>
              </w:rPr>
            </w:pPr>
            <w:r w:rsidRPr="003B4465">
              <w:rPr>
                <w:sz w:val="20"/>
                <w:szCs w:val="20"/>
              </w:rPr>
              <w:t>Pontoon</w:t>
            </w:r>
            <w:r>
              <w:rPr>
                <w:sz w:val="20"/>
                <w:szCs w:val="20"/>
              </w:rPr>
              <w:tab/>
            </w:r>
            <w:sdt>
              <w:sdtPr>
                <w:rPr>
                  <w:sz w:val="28"/>
                  <w:szCs w:val="44"/>
                </w:rPr>
                <w:id w:val="-171335613"/>
                <w14:checkbox>
                  <w14:checked w14:val="0"/>
                  <w14:checkedState w14:val="2612" w14:font="MS Gothic"/>
                  <w14:uncheckedState w14:val="2610" w14:font="MS Gothic"/>
                </w14:checkbox>
              </w:sdtPr>
              <w:sdtEndPr/>
              <w:sdtContent>
                <w:r w:rsidR="00D70190">
                  <w:rPr>
                    <w:rFonts w:ascii="MS Gothic" w:eastAsia="MS Gothic" w:hAnsi="MS Gothic" w:hint="eastAsia"/>
                    <w:sz w:val="28"/>
                    <w:szCs w:val="44"/>
                  </w:rPr>
                  <w:t>☐</w:t>
                </w:r>
              </w:sdtContent>
            </w:sdt>
            <w:r w:rsidR="00D70190" w:rsidRPr="003B4465" w:rsidDel="00D70190">
              <w:rPr>
                <w:szCs w:val="20"/>
              </w:rPr>
              <w:t xml:space="preserve"> </w:t>
            </w:r>
          </w:p>
        </w:tc>
        <w:tc>
          <w:tcPr>
            <w:tcW w:w="2551" w:type="dxa"/>
            <w:gridSpan w:val="2"/>
          </w:tcPr>
          <w:p w14:paraId="2C2633EA" w14:textId="107F7744" w:rsidR="00F52B4B" w:rsidRPr="003B4465" w:rsidRDefault="00F52B4B" w:rsidP="003B4465">
            <w:pPr>
              <w:pStyle w:val="textnormal"/>
              <w:rPr>
                <w:sz w:val="20"/>
                <w:szCs w:val="20"/>
              </w:rPr>
            </w:pPr>
            <w:r w:rsidRPr="003B4465">
              <w:rPr>
                <w:sz w:val="20"/>
                <w:szCs w:val="20"/>
              </w:rPr>
              <w:t xml:space="preserve">Boat ramp </w:t>
            </w:r>
            <w:r>
              <w:rPr>
                <w:sz w:val="20"/>
                <w:szCs w:val="20"/>
              </w:rPr>
              <w:tab/>
            </w:r>
            <w:sdt>
              <w:sdtPr>
                <w:rPr>
                  <w:sz w:val="28"/>
                  <w:szCs w:val="44"/>
                </w:rPr>
                <w:id w:val="-1452395411"/>
                <w14:checkbox>
                  <w14:checked w14:val="0"/>
                  <w14:checkedState w14:val="2612" w14:font="MS Gothic"/>
                  <w14:uncheckedState w14:val="2610" w14:font="MS Gothic"/>
                </w14:checkbox>
              </w:sdtPr>
              <w:sdtEndPr/>
              <w:sdtContent>
                <w:r w:rsidR="00D70190">
                  <w:rPr>
                    <w:rFonts w:ascii="MS Gothic" w:eastAsia="MS Gothic" w:hAnsi="MS Gothic" w:hint="eastAsia"/>
                    <w:sz w:val="28"/>
                    <w:szCs w:val="44"/>
                  </w:rPr>
                  <w:t>☐</w:t>
                </w:r>
              </w:sdtContent>
            </w:sdt>
          </w:p>
        </w:tc>
        <w:tc>
          <w:tcPr>
            <w:tcW w:w="2413" w:type="dxa"/>
            <w:tcBorders>
              <w:right w:val="single" w:sz="4" w:space="0" w:color="auto"/>
            </w:tcBorders>
          </w:tcPr>
          <w:p w14:paraId="259CB98C" w14:textId="59D17E46" w:rsidR="00F52B4B" w:rsidRPr="003B4465" w:rsidRDefault="00F52B4B" w:rsidP="003B4465">
            <w:pPr>
              <w:pStyle w:val="textnormal"/>
              <w:rPr>
                <w:szCs w:val="20"/>
              </w:rPr>
            </w:pPr>
            <w:r w:rsidRPr="003B4465">
              <w:rPr>
                <w:sz w:val="20"/>
                <w:szCs w:val="20"/>
              </w:rPr>
              <w:t>Mooring pile</w:t>
            </w:r>
            <w:r>
              <w:rPr>
                <w:sz w:val="20"/>
                <w:szCs w:val="20"/>
              </w:rPr>
              <w:tab/>
            </w:r>
            <w:sdt>
              <w:sdtPr>
                <w:rPr>
                  <w:sz w:val="28"/>
                  <w:szCs w:val="44"/>
                </w:rPr>
                <w:id w:val="-363826725"/>
                <w14:checkbox>
                  <w14:checked w14:val="0"/>
                  <w14:checkedState w14:val="2612" w14:font="MS Gothic"/>
                  <w14:uncheckedState w14:val="2610" w14:font="MS Gothic"/>
                </w14:checkbox>
              </w:sdtPr>
              <w:sdtEndPr/>
              <w:sdtContent>
                <w:r w:rsidR="00D70190">
                  <w:rPr>
                    <w:rFonts w:ascii="MS Gothic" w:eastAsia="MS Gothic" w:hAnsi="MS Gothic" w:hint="eastAsia"/>
                    <w:sz w:val="28"/>
                    <w:szCs w:val="44"/>
                  </w:rPr>
                  <w:t>☐</w:t>
                </w:r>
              </w:sdtContent>
            </w:sdt>
          </w:p>
        </w:tc>
      </w:tr>
      <w:tr w:rsidR="002A6887" w14:paraId="451A6EB6" w14:textId="77777777" w:rsidTr="002A6887">
        <w:trPr>
          <w:trHeight w:val="270"/>
        </w:trPr>
        <w:tc>
          <w:tcPr>
            <w:tcW w:w="9921" w:type="dxa"/>
            <w:gridSpan w:val="7"/>
            <w:tcBorders>
              <w:left w:val="single" w:sz="4" w:space="0" w:color="auto"/>
              <w:bottom w:val="single" w:sz="4" w:space="0" w:color="auto"/>
              <w:right w:val="single" w:sz="4" w:space="0" w:color="auto"/>
            </w:tcBorders>
          </w:tcPr>
          <w:p w14:paraId="124D9359" w14:textId="77777777" w:rsidR="002A6887" w:rsidRPr="00321B4F" w:rsidRDefault="002A6887" w:rsidP="003B4465">
            <w:pPr>
              <w:pStyle w:val="textnormal"/>
              <w:rPr>
                <w:szCs w:val="20"/>
              </w:rPr>
            </w:pPr>
            <w:r w:rsidRPr="00321B4F">
              <w:rPr>
                <w:sz w:val="20"/>
                <w:szCs w:val="20"/>
              </w:rPr>
              <w:t>Other type of marine access structure (please specify)</w:t>
            </w:r>
            <w:r w:rsidRPr="003B4465">
              <w:t xml:space="preserve"> </w:t>
            </w:r>
            <w:sdt>
              <w:sdtPr>
                <w:rPr>
                  <w:sz w:val="28"/>
                  <w:szCs w:val="44"/>
                </w:rPr>
                <w:id w:val="862407604"/>
                <w14:checkbox>
                  <w14:checked w14:val="0"/>
                  <w14:checkedState w14:val="2612" w14:font="MS Gothic"/>
                  <w14:uncheckedState w14:val="2610" w14:font="MS Gothic"/>
                </w14:checkbox>
              </w:sdtPr>
              <w:sdtEndPr/>
              <w:sdtContent>
                <w:r>
                  <w:rPr>
                    <w:rFonts w:ascii="MS Gothic" w:eastAsia="MS Gothic" w:hAnsi="MS Gothic" w:hint="eastAsia"/>
                    <w:sz w:val="28"/>
                    <w:szCs w:val="44"/>
                  </w:rPr>
                  <w:t>☐</w:t>
                </w:r>
              </w:sdtContent>
            </w:sdt>
            <w:r w:rsidRPr="00321B4F">
              <w:rPr>
                <w:sz w:val="20"/>
                <w:szCs w:val="20"/>
              </w:rPr>
              <w:t xml:space="preserve"> </w:t>
            </w:r>
            <w:r w:rsidRPr="00321B4F">
              <w:rPr>
                <w:szCs w:val="20"/>
              </w:rPr>
              <w:fldChar w:fldCharType="begin">
                <w:ffData>
                  <w:name w:val="Text4"/>
                  <w:enabled/>
                  <w:calcOnExit w:val="0"/>
                  <w:textInput/>
                </w:ffData>
              </w:fldChar>
            </w:r>
            <w:r w:rsidRPr="00321B4F">
              <w:rPr>
                <w:sz w:val="20"/>
                <w:szCs w:val="20"/>
              </w:rPr>
              <w:instrText xml:space="preserve"> FORMTEXT </w:instrText>
            </w:r>
            <w:r w:rsidRPr="00321B4F">
              <w:rPr>
                <w:szCs w:val="20"/>
              </w:rPr>
            </w:r>
            <w:r w:rsidRPr="00321B4F">
              <w:rPr>
                <w:szCs w:val="20"/>
              </w:rPr>
              <w:fldChar w:fldCharType="separate"/>
            </w:r>
            <w:r w:rsidRPr="00321B4F">
              <w:rPr>
                <w:noProof/>
                <w:sz w:val="20"/>
                <w:szCs w:val="20"/>
              </w:rPr>
              <w:t> </w:t>
            </w:r>
            <w:r w:rsidRPr="00321B4F">
              <w:rPr>
                <w:noProof/>
                <w:sz w:val="20"/>
                <w:szCs w:val="20"/>
              </w:rPr>
              <w:t> </w:t>
            </w:r>
            <w:r w:rsidRPr="00321B4F">
              <w:rPr>
                <w:noProof/>
                <w:sz w:val="20"/>
                <w:szCs w:val="20"/>
              </w:rPr>
              <w:t> </w:t>
            </w:r>
            <w:r w:rsidRPr="00321B4F">
              <w:rPr>
                <w:noProof/>
                <w:sz w:val="20"/>
                <w:szCs w:val="20"/>
              </w:rPr>
              <w:t> </w:t>
            </w:r>
            <w:r w:rsidRPr="00321B4F">
              <w:rPr>
                <w:noProof/>
                <w:sz w:val="20"/>
                <w:szCs w:val="20"/>
              </w:rPr>
              <w:t> </w:t>
            </w:r>
            <w:r w:rsidRPr="00321B4F">
              <w:rPr>
                <w:szCs w:val="20"/>
              </w:rPr>
              <w:fldChar w:fldCharType="end"/>
            </w:r>
            <w:r>
              <w:rPr>
                <w:sz w:val="20"/>
                <w:szCs w:val="20"/>
              </w:rPr>
              <w:tab/>
            </w:r>
          </w:p>
        </w:tc>
      </w:tr>
      <w:tr w:rsidR="00576A66" w:rsidRPr="00576A66" w14:paraId="4C0D1BA7" w14:textId="77777777" w:rsidTr="002B1F65">
        <w:trPr>
          <w:trHeight w:val="270"/>
        </w:trPr>
        <w:tc>
          <w:tcPr>
            <w:tcW w:w="2830" w:type="dxa"/>
            <w:gridSpan w:val="2"/>
            <w:tcBorders>
              <w:top w:val="single" w:sz="4" w:space="0" w:color="auto"/>
              <w:left w:val="single" w:sz="4" w:space="0" w:color="auto"/>
            </w:tcBorders>
          </w:tcPr>
          <w:p w14:paraId="385B3EB8" w14:textId="4DC8E99D" w:rsidR="00576A66" w:rsidRPr="00576A66" w:rsidRDefault="002B1F65" w:rsidP="00576A66">
            <w:pPr>
              <w:pStyle w:val="tableheading"/>
            </w:pPr>
            <w:r>
              <w:t xml:space="preserve">ALTERATION TO </w:t>
            </w:r>
            <w:r w:rsidR="00576A66">
              <w:t>Existing works</w:t>
            </w:r>
          </w:p>
        </w:tc>
        <w:tc>
          <w:tcPr>
            <w:tcW w:w="3686" w:type="dxa"/>
            <w:gridSpan w:val="3"/>
            <w:tcBorders>
              <w:top w:val="single" w:sz="4" w:space="0" w:color="auto"/>
            </w:tcBorders>
          </w:tcPr>
          <w:p w14:paraId="1F81D863" w14:textId="77777777" w:rsidR="00576A66" w:rsidRPr="00576A66" w:rsidRDefault="00576A66" w:rsidP="00576A66">
            <w:pPr>
              <w:pStyle w:val="tableheading"/>
            </w:pPr>
          </w:p>
        </w:tc>
        <w:tc>
          <w:tcPr>
            <w:tcW w:w="3405" w:type="dxa"/>
            <w:gridSpan w:val="2"/>
            <w:tcBorders>
              <w:top w:val="single" w:sz="4" w:space="0" w:color="auto"/>
              <w:right w:val="single" w:sz="4" w:space="0" w:color="auto"/>
            </w:tcBorders>
          </w:tcPr>
          <w:p w14:paraId="535702A3" w14:textId="77777777" w:rsidR="00576A66" w:rsidRPr="00576A66" w:rsidRDefault="00576A66" w:rsidP="00576A66">
            <w:pPr>
              <w:pStyle w:val="tableheading"/>
            </w:pPr>
          </w:p>
        </w:tc>
      </w:tr>
      <w:tr w:rsidR="00576A66" w14:paraId="5382CC04" w14:textId="588D8008" w:rsidTr="002A6887">
        <w:trPr>
          <w:trHeight w:val="270"/>
        </w:trPr>
        <w:tc>
          <w:tcPr>
            <w:tcW w:w="4531" w:type="dxa"/>
            <w:gridSpan w:val="3"/>
            <w:tcBorders>
              <w:left w:val="single" w:sz="4" w:space="0" w:color="auto"/>
              <w:bottom w:val="single" w:sz="4" w:space="0" w:color="auto"/>
            </w:tcBorders>
          </w:tcPr>
          <w:p w14:paraId="0DF90C8F" w14:textId="4FCDC644" w:rsidR="00576A66" w:rsidRPr="006863B8" w:rsidRDefault="00576A66" w:rsidP="00F52B4B">
            <w:pPr>
              <w:pStyle w:val="textnormal"/>
              <w:rPr>
                <w:sz w:val="20"/>
              </w:rPr>
            </w:pPr>
            <w:r>
              <w:rPr>
                <w:sz w:val="20"/>
                <w:szCs w:val="20"/>
              </w:rPr>
              <w:t xml:space="preserve">Demolition </w:t>
            </w:r>
            <w:r w:rsidRPr="00321B4F">
              <w:rPr>
                <w:sz w:val="20"/>
                <w:szCs w:val="20"/>
              </w:rPr>
              <w:t>(please specify)</w:t>
            </w:r>
            <w:r w:rsidRPr="003B4465">
              <w:rPr>
                <w:szCs w:val="20"/>
              </w:rPr>
              <w:t xml:space="preserve"> </w:t>
            </w:r>
            <w:sdt>
              <w:sdtPr>
                <w:rPr>
                  <w:sz w:val="28"/>
                  <w:szCs w:val="44"/>
                </w:rPr>
                <w:id w:val="69780517"/>
                <w14:checkbox>
                  <w14:checked w14:val="0"/>
                  <w14:checkedState w14:val="2612" w14:font="MS Gothic"/>
                  <w14:uncheckedState w14:val="2610" w14:font="MS Gothic"/>
                </w14:checkbox>
              </w:sdtPr>
              <w:sdtEndPr/>
              <w:sdtContent>
                <w:r w:rsidR="00D70190">
                  <w:rPr>
                    <w:rFonts w:ascii="MS Gothic" w:eastAsia="MS Gothic" w:hAnsi="MS Gothic" w:hint="eastAsia"/>
                    <w:sz w:val="28"/>
                    <w:szCs w:val="44"/>
                  </w:rPr>
                  <w:t>☐</w:t>
                </w:r>
              </w:sdtContent>
            </w:sdt>
            <w:r w:rsidRPr="00321B4F">
              <w:rPr>
                <w:sz w:val="20"/>
                <w:szCs w:val="20"/>
              </w:rPr>
              <w:t xml:space="preserve"> </w:t>
            </w:r>
            <w:r w:rsidRPr="00321B4F">
              <w:rPr>
                <w:szCs w:val="20"/>
              </w:rPr>
              <w:fldChar w:fldCharType="begin">
                <w:ffData>
                  <w:name w:val="Text4"/>
                  <w:enabled/>
                  <w:calcOnExit w:val="0"/>
                  <w:textInput/>
                </w:ffData>
              </w:fldChar>
            </w:r>
            <w:r w:rsidRPr="00321B4F">
              <w:rPr>
                <w:sz w:val="20"/>
                <w:szCs w:val="20"/>
              </w:rPr>
              <w:instrText xml:space="preserve"> FORMTEXT </w:instrText>
            </w:r>
            <w:r w:rsidRPr="00321B4F">
              <w:rPr>
                <w:szCs w:val="20"/>
              </w:rPr>
            </w:r>
            <w:r w:rsidRPr="00321B4F">
              <w:rPr>
                <w:szCs w:val="20"/>
              </w:rPr>
              <w:fldChar w:fldCharType="separate"/>
            </w:r>
            <w:r w:rsidRPr="00321B4F">
              <w:rPr>
                <w:noProof/>
                <w:sz w:val="20"/>
                <w:szCs w:val="20"/>
              </w:rPr>
              <w:t> </w:t>
            </w:r>
            <w:r w:rsidRPr="00321B4F">
              <w:rPr>
                <w:noProof/>
                <w:sz w:val="20"/>
                <w:szCs w:val="20"/>
              </w:rPr>
              <w:t> </w:t>
            </w:r>
            <w:r w:rsidRPr="00321B4F">
              <w:rPr>
                <w:noProof/>
                <w:sz w:val="20"/>
                <w:szCs w:val="20"/>
              </w:rPr>
              <w:t> </w:t>
            </w:r>
            <w:r w:rsidRPr="00321B4F">
              <w:rPr>
                <w:noProof/>
                <w:sz w:val="20"/>
                <w:szCs w:val="20"/>
              </w:rPr>
              <w:t> </w:t>
            </w:r>
            <w:r w:rsidRPr="00321B4F">
              <w:rPr>
                <w:noProof/>
                <w:sz w:val="20"/>
                <w:szCs w:val="20"/>
              </w:rPr>
              <w:t> </w:t>
            </w:r>
            <w:r w:rsidRPr="00321B4F">
              <w:rPr>
                <w:szCs w:val="20"/>
              </w:rPr>
              <w:fldChar w:fldCharType="end"/>
            </w:r>
          </w:p>
        </w:tc>
        <w:tc>
          <w:tcPr>
            <w:tcW w:w="5390" w:type="dxa"/>
            <w:gridSpan w:val="4"/>
            <w:tcBorders>
              <w:bottom w:val="single" w:sz="4" w:space="0" w:color="auto"/>
              <w:right w:val="single" w:sz="4" w:space="0" w:color="auto"/>
            </w:tcBorders>
          </w:tcPr>
          <w:p w14:paraId="47758B52" w14:textId="42A923B1" w:rsidR="00576A66" w:rsidRPr="00321B4F" w:rsidDel="00BE42B3" w:rsidRDefault="00576A66" w:rsidP="00F52B4B">
            <w:pPr>
              <w:pStyle w:val="textnormal"/>
              <w:rPr>
                <w:szCs w:val="20"/>
              </w:rPr>
            </w:pPr>
            <w:r>
              <w:rPr>
                <w:sz w:val="20"/>
                <w:szCs w:val="20"/>
              </w:rPr>
              <w:t xml:space="preserve">Modification or repair </w:t>
            </w:r>
            <w:r w:rsidRPr="00321B4F">
              <w:rPr>
                <w:sz w:val="20"/>
                <w:szCs w:val="20"/>
              </w:rPr>
              <w:t>(please specify)</w:t>
            </w:r>
            <w:r w:rsidRPr="003B4465">
              <w:rPr>
                <w:szCs w:val="20"/>
              </w:rPr>
              <w:t xml:space="preserve"> </w:t>
            </w:r>
            <w:sdt>
              <w:sdtPr>
                <w:rPr>
                  <w:sz w:val="28"/>
                  <w:szCs w:val="44"/>
                </w:rPr>
                <w:id w:val="126440913"/>
                <w14:checkbox>
                  <w14:checked w14:val="0"/>
                  <w14:checkedState w14:val="2612" w14:font="MS Gothic"/>
                  <w14:uncheckedState w14:val="2610" w14:font="MS Gothic"/>
                </w14:checkbox>
              </w:sdtPr>
              <w:sdtEndPr/>
              <w:sdtContent>
                <w:r w:rsidR="00D70190">
                  <w:rPr>
                    <w:rFonts w:ascii="MS Gothic" w:eastAsia="MS Gothic" w:hAnsi="MS Gothic" w:hint="eastAsia"/>
                    <w:sz w:val="28"/>
                    <w:szCs w:val="44"/>
                  </w:rPr>
                  <w:t>☐</w:t>
                </w:r>
              </w:sdtContent>
            </w:sdt>
            <w:r w:rsidRPr="00321B4F">
              <w:rPr>
                <w:sz w:val="20"/>
                <w:szCs w:val="20"/>
              </w:rPr>
              <w:t xml:space="preserve"> </w:t>
            </w:r>
            <w:r w:rsidRPr="00321B4F">
              <w:rPr>
                <w:szCs w:val="20"/>
              </w:rPr>
              <w:fldChar w:fldCharType="begin">
                <w:ffData>
                  <w:name w:val="Text4"/>
                  <w:enabled/>
                  <w:calcOnExit w:val="0"/>
                  <w:textInput/>
                </w:ffData>
              </w:fldChar>
            </w:r>
            <w:r w:rsidRPr="00321B4F">
              <w:rPr>
                <w:sz w:val="20"/>
                <w:szCs w:val="20"/>
              </w:rPr>
              <w:instrText xml:space="preserve"> FORMTEXT </w:instrText>
            </w:r>
            <w:r w:rsidRPr="00321B4F">
              <w:rPr>
                <w:szCs w:val="20"/>
              </w:rPr>
            </w:r>
            <w:r w:rsidRPr="00321B4F">
              <w:rPr>
                <w:szCs w:val="20"/>
              </w:rPr>
              <w:fldChar w:fldCharType="separate"/>
            </w:r>
            <w:r w:rsidRPr="00321B4F">
              <w:rPr>
                <w:noProof/>
                <w:sz w:val="20"/>
                <w:szCs w:val="20"/>
              </w:rPr>
              <w:t> </w:t>
            </w:r>
            <w:r w:rsidRPr="00321B4F">
              <w:rPr>
                <w:noProof/>
                <w:sz w:val="20"/>
                <w:szCs w:val="20"/>
              </w:rPr>
              <w:t> </w:t>
            </w:r>
            <w:r w:rsidRPr="00321B4F">
              <w:rPr>
                <w:noProof/>
                <w:sz w:val="20"/>
                <w:szCs w:val="20"/>
              </w:rPr>
              <w:t> </w:t>
            </w:r>
            <w:r w:rsidRPr="00321B4F">
              <w:rPr>
                <w:noProof/>
                <w:sz w:val="20"/>
                <w:szCs w:val="20"/>
              </w:rPr>
              <w:t> </w:t>
            </w:r>
            <w:r w:rsidRPr="00321B4F">
              <w:rPr>
                <w:noProof/>
                <w:sz w:val="20"/>
                <w:szCs w:val="20"/>
              </w:rPr>
              <w:t> </w:t>
            </w:r>
            <w:r w:rsidRPr="00321B4F">
              <w:rPr>
                <w:szCs w:val="20"/>
              </w:rPr>
              <w:fldChar w:fldCharType="end"/>
            </w:r>
          </w:p>
        </w:tc>
      </w:tr>
      <w:tr w:rsidR="00F52B4B" w14:paraId="71391BF8" w14:textId="036EAF85" w:rsidTr="001079AB">
        <w:tc>
          <w:tcPr>
            <w:tcW w:w="9921" w:type="dxa"/>
            <w:gridSpan w:val="7"/>
            <w:tcBorders>
              <w:top w:val="single" w:sz="4" w:space="0" w:color="auto"/>
            </w:tcBorders>
          </w:tcPr>
          <w:p w14:paraId="485035EA" w14:textId="37BACECA" w:rsidR="00F52B4B" w:rsidRPr="008173B0" w:rsidRDefault="00F52B4B" w:rsidP="00941643">
            <w:pPr>
              <w:pStyle w:val="textnormal"/>
              <w:spacing w:before="120" w:after="0" w:line="240" w:lineRule="auto"/>
              <w:rPr>
                <w:b/>
                <w:szCs w:val="20"/>
              </w:rPr>
            </w:pPr>
          </w:p>
        </w:tc>
      </w:tr>
    </w:tbl>
    <w:p w14:paraId="5990436B" w14:textId="215527FF" w:rsidR="00176138" w:rsidRDefault="00642EC8" w:rsidP="00642EC8">
      <w:pPr>
        <w:pStyle w:val="Heading1num"/>
        <w:numPr>
          <w:ilvl w:val="0"/>
          <w:numId w:val="7"/>
        </w:numPr>
        <w:spacing w:before="200"/>
        <w:rPr>
          <w:szCs w:val="20"/>
        </w:rPr>
      </w:pPr>
      <w:r>
        <w:rPr>
          <w:szCs w:val="20"/>
        </w:rPr>
        <w:t xml:space="preserve">Low risk works </w:t>
      </w:r>
      <w:proofErr w:type="gramStart"/>
      <w:r>
        <w:rPr>
          <w:szCs w:val="20"/>
        </w:rPr>
        <w:t>checklist</w:t>
      </w:r>
      <w:proofErr w:type="gramEnd"/>
    </w:p>
    <w:p w14:paraId="273F7FBA" w14:textId="30A4AC2C" w:rsidR="00BD11A1" w:rsidRPr="002A6887" w:rsidRDefault="00642EC8" w:rsidP="002A6887">
      <w:pPr>
        <w:pStyle w:val="textnormal"/>
        <w:rPr>
          <w:i/>
        </w:rPr>
      </w:pPr>
      <w:r>
        <w:rPr>
          <w:i/>
          <w:iCs/>
        </w:rPr>
        <w:t xml:space="preserve">Where </w:t>
      </w:r>
      <w:proofErr w:type="gramStart"/>
      <w:r w:rsidRPr="0014151A">
        <w:rPr>
          <w:b/>
          <w:bCs/>
          <w:i/>
          <w:iCs/>
        </w:rPr>
        <w:t>all</w:t>
      </w:r>
      <w:r w:rsidRPr="002A6887">
        <w:rPr>
          <w:i/>
        </w:rPr>
        <w:t xml:space="preserve"> of</w:t>
      </w:r>
      <w:proofErr w:type="gramEnd"/>
      <w:r w:rsidRPr="002A6887">
        <w:rPr>
          <w:i/>
        </w:rPr>
        <w:t xml:space="preserve"> the </w:t>
      </w:r>
      <w:r w:rsidR="0014151A">
        <w:rPr>
          <w:i/>
          <w:iCs/>
        </w:rPr>
        <w:t>below</w:t>
      </w:r>
      <w:r>
        <w:rPr>
          <w:i/>
          <w:iCs/>
        </w:rPr>
        <w:t xml:space="preserve"> low risk </w:t>
      </w:r>
      <w:r w:rsidR="0014151A">
        <w:rPr>
          <w:i/>
          <w:iCs/>
        </w:rPr>
        <w:t>items</w:t>
      </w:r>
      <w:r>
        <w:rPr>
          <w:i/>
          <w:iCs/>
        </w:rPr>
        <w:t xml:space="preserve"> are met, you may be eligible for a streamlined development </w:t>
      </w:r>
      <w:r w:rsidR="00DA0E14">
        <w:rPr>
          <w:i/>
          <w:iCs/>
        </w:rPr>
        <w:t xml:space="preserve">assessment </w:t>
      </w:r>
      <w:r>
        <w:rPr>
          <w:i/>
          <w:iCs/>
        </w:rPr>
        <w:t>process for your tidal works application.</w:t>
      </w:r>
    </w:p>
    <w:p w14:paraId="5ED2F6F4" w14:textId="306C89F0" w:rsidR="0014151A" w:rsidRDefault="00642EC8" w:rsidP="00235989">
      <w:pPr>
        <w:pStyle w:val="textnormal"/>
        <w:spacing w:after="60" w:line="240" w:lineRule="auto"/>
        <w:ind w:left="1418" w:hanging="851"/>
        <w:rPr>
          <w:rFonts w:eastAsia="Arial"/>
          <w:color w:val="000000"/>
          <w:szCs w:val="20"/>
          <w:lang w:val="en-US"/>
        </w:rPr>
      </w:pPr>
      <w:r>
        <w:fldChar w:fldCharType="begin">
          <w:ffData>
            <w:name w:val="Check2"/>
            <w:enabled/>
            <w:calcOnExit w:val="0"/>
            <w:checkBox>
              <w:size w:val="20"/>
              <w:default w:val="0"/>
              <w:checked w:val="0"/>
            </w:checkBox>
          </w:ffData>
        </w:fldChar>
      </w:r>
      <w:r>
        <w:instrText xml:space="preserve"> FORMCHECKBOX </w:instrText>
      </w:r>
      <w:r w:rsidR="0076799B">
        <w:fldChar w:fldCharType="separate"/>
      </w:r>
      <w:r>
        <w:fldChar w:fldCharType="end"/>
      </w:r>
      <w:r>
        <w:tab/>
        <w:t>The works are a</w:t>
      </w:r>
      <w:r w:rsidRPr="003B1A9C">
        <w:rPr>
          <w:szCs w:val="20"/>
        </w:rPr>
        <w:t xml:space="preserve"> </w:t>
      </w:r>
      <w:r>
        <w:rPr>
          <w:szCs w:val="20"/>
        </w:rPr>
        <w:t>j</w:t>
      </w:r>
      <w:r w:rsidRPr="003B1A9C">
        <w:rPr>
          <w:szCs w:val="20"/>
        </w:rPr>
        <w:t>etty or pontoon</w:t>
      </w:r>
      <w:r>
        <w:rPr>
          <w:szCs w:val="20"/>
        </w:rPr>
        <w:t xml:space="preserve"> gangway</w:t>
      </w:r>
      <w:r w:rsidRPr="003B1A9C">
        <w:rPr>
          <w:szCs w:val="20"/>
        </w:rPr>
        <w:t xml:space="preserve"> with a </w:t>
      </w:r>
      <w:r w:rsidR="00516E7A">
        <w:rPr>
          <w:szCs w:val="20"/>
        </w:rPr>
        <w:t xml:space="preserve">maximum </w:t>
      </w:r>
      <w:r w:rsidRPr="003B1A9C">
        <w:rPr>
          <w:szCs w:val="20"/>
        </w:rPr>
        <w:t xml:space="preserve">width </w:t>
      </w:r>
      <w:r w:rsidR="00516E7A">
        <w:rPr>
          <w:szCs w:val="20"/>
        </w:rPr>
        <w:t>of</w:t>
      </w:r>
      <w:r w:rsidRPr="003B1A9C">
        <w:rPr>
          <w:szCs w:val="20"/>
        </w:rPr>
        <w:t xml:space="preserve"> 3 metres</w:t>
      </w:r>
      <w:r>
        <w:rPr>
          <w:szCs w:val="20"/>
        </w:rPr>
        <w:t xml:space="preserve">, or a pontoon with a </w:t>
      </w:r>
      <w:r w:rsidR="000814C3">
        <w:rPr>
          <w:szCs w:val="20"/>
        </w:rPr>
        <w:t xml:space="preserve">maximum </w:t>
      </w:r>
      <w:r>
        <w:rPr>
          <w:szCs w:val="20"/>
        </w:rPr>
        <w:t xml:space="preserve">width </w:t>
      </w:r>
      <w:r w:rsidR="000814C3">
        <w:rPr>
          <w:szCs w:val="20"/>
        </w:rPr>
        <w:t xml:space="preserve">of </w:t>
      </w:r>
      <w:r>
        <w:rPr>
          <w:szCs w:val="20"/>
        </w:rPr>
        <w:t>3.5 metres.</w:t>
      </w:r>
      <w:r w:rsidR="0014151A">
        <w:rPr>
          <w:szCs w:val="20"/>
        </w:rPr>
        <w:br/>
      </w:r>
      <w:r w:rsidRPr="00D368DA">
        <w:rPr>
          <w:rFonts w:eastAsia="Arial"/>
          <w:color w:val="000000"/>
          <w:szCs w:val="20"/>
          <w:lang w:val="en-US"/>
        </w:rPr>
        <w:t xml:space="preserve">Refer to </w:t>
      </w:r>
      <w:r w:rsidRPr="00D368DA">
        <w:rPr>
          <w:rFonts w:eastAsia="Arial"/>
          <w:b/>
          <w:color w:val="000000"/>
          <w:szCs w:val="20"/>
          <w:lang w:val="en-US"/>
        </w:rPr>
        <w:t>Appendix 2</w:t>
      </w:r>
      <w:r w:rsidRPr="00D368DA">
        <w:rPr>
          <w:rFonts w:eastAsia="Arial"/>
          <w:color w:val="000000"/>
          <w:szCs w:val="20"/>
          <w:lang w:val="en-US"/>
        </w:rPr>
        <w:t xml:space="preserve"> - Allowable widths for private marine access structures.</w:t>
      </w:r>
    </w:p>
    <w:p w14:paraId="5E0BB660" w14:textId="475074A2" w:rsidR="0014151A" w:rsidRPr="0014151A" w:rsidRDefault="00642EC8" w:rsidP="00235989">
      <w:pPr>
        <w:pStyle w:val="textnormal"/>
        <w:spacing w:after="60" w:line="240" w:lineRule="auto"/>
        <w:ind w:left="1418" w:hanging="851"/>
      </w:pPr>
      <w:r>
        <w:fldChar w:fldCharType="begin">
          <w:ffData>
            <w:name w:val="Check2"/>
            <w:enabled/>
            <w:calcOnExit w:val="0"/>
            <w:checkBox>
              <w:size w:val="20"/>
              <w:default w:val="0"/>
            </w:checkBox>
          </w:ffData>
        </w:fldChar>
      </w:r>
      <w:r>
        <w:instrText xml:space="preserve"> FORMCHECKBOX </w:instrText>
      </w:r>
      <w:r w:rsidR="0076799B">
        <w:fldChar w:fldCharType="separate"/>
      </w:r>
      <w:r>
        <w:fldChar w:fldCharType="end"/>
      </w:r>
      <w:r>
        <w:tab/>
        <w:t xml:space="preserve">The works do not </w:t>
      </w:r>
      <w:r w:rsidR="0014151A">
        <w:t>require</w:t>
      </w:r>
      <w:r>
        <w:t xml:space="preserve"> c</w:t>
      </w:r>
      <w:r w:rsidRPr="00642EC8">
        <w:t>learing or damag</w:t>
      </w:r>
      <w:r w:rsidR="0014151A">
        <w:t>e to</w:t>
      </w:r>
      <w:r w:rsidRPr="00642EC8">
        <w:t xml:space="preserve"> native vegetation on the bank of the waterway (including mangroves).</w:t>
      </w:r>
    </w:p>
    <w:p w14:paraId="0F9AA9AF" w14:textId="10ACAB90" w:rsidR="00642EC8" w:rsidRDefault="00642EC8" w:rsidP="00235989">
      <w:pPr>
        <w:spacing w:after="60"/>
        <w:ind w:left="1418" w:hanging="851"/>
        <w:rPr>
          <w:szCs w:val="20"/>
        </w:rPr>
      </w:pPr>
      <w:r>
        <w:fldChar w:fldCharType="begin">
          <w:ffData>
            <w:name w:val="Check2"/>
            <w:enabled/>
            <w:calcOnExit w:val="0"/>
            <w:checkBox>
              <w:size w:val="20"/>
              <w:default w:val="0"/>
            </w:checkBox>
          </w:ffData>
        </w:fldChar>
      </w:r>
      <w:r>
        <w:instrText xml:space="preserve"> FORMCHECKBOX </w:instrText>
      </w:r>
      <w:r w:rsidR="0076799B">
        <w:fldChar w:fldCharType="separate"/>
      </w:r>
      <w:r>
        <w:fldChar w:fldCharType="end"/>
      </w:r>
      <w:r>
        <w:tab/>
        <w:t xml:space="preserve">The works </w:t>
      </w:r>
      <w:r w:rsidR="0014151A">
        <w:t xml:space="preserve">do not require </w:t>
      </w:r>
      <w:r w:rsidR="0014151A">
        <w:rPr>
          <w:szCs w:val="20"/>
        </w:rPr>
        <w:t xml:space="preserve">hardening or modification of the bank or bed of the waterway (with rock, concrete, gabions etc. </w:t>
      </w:r>
      <w:r w:rsidR="0014151A" w:rsidRPr="008D6701">
        <w:t>for seawalls or erosion protection).</w:t>
      </w:r>
    </w:p>
    <w:p w14:paraId="026C9C16" w14:textId="1ABB4998" w:rsidR="00642EC8" w:rsidRDefault="00642EC8" w:rsidP="00235989">
      <w:pPr>
        <w:spacing w:after="60"/>
        <w:ind w:left="1418" w:hanging="851"/>
        <w:rPr>
          <w:szCs w:val="20"/>
        </w:rPr>
      </w:pPr>
      <w:r>
        <w:fldChar w:fldCharType="begin">
          <w:ffData>
            <w:name w:val="Check2"/>
            <w:enabled/>
            <w:calcOnExit w:val="0"/>
            <w:checkBox>
              <w:size w:val="20"/>
              <w:default w:val="0"/>
            </w:checkBox>
          </w:ffData>
        </w:fldChar>
      </w:r>
      <w:r>
        <w:instrText xml:space="preserve"> FORMCHECKBOX </w:instrText>
      </w:r>
      <w:r w:rsidR="0076799B">
        <w:fldChar w:fldCharType="separate"/>
      </w:r>
      <w:r>
        <w:fldChar w:fldCharType="end"/>
      </w:r>
      <w:r>
        <w:tab/>
        <w:t xml:space="preserve">The works </w:t>
      </w:r>
      <w:r w:rsidR="0014151A">
        <w:t>do not require dredging in tidal water.</w:t>
      </w:r>
    </w:p>
    <w:p w14:paraId="7B47FAD8" w14:textId="226C8781" w:rsidR="00642EC8" w:rsidRDefault="00642EC8" w:rsidP="00235989">
      <w:pPr>
        <w:spacing w:after="60"/>
        <w:ind w:left="1418" w:hanging="851"/>
        <w:rPr>
          <w:szCs w:val="20"/>
        </w:rPr>
      </w:pPr>
      <w:r>
        <w:fldChar w:fldCharType="begin">
          <w:ffData>
            <w:name w:val="Check2"/>
            <w:enabled/>
            <w:calcOnExit w:val="0"/>
            <w:checkBox>
              <w:size w:val="20"/>
              <w:default w:val="0"/>
            </w:checkBox>
          </w:ffData>
        </w:fldChar>
      </w:r>
      <w:r>
        <w:instrText xml:space="preserve"> FORMCHECKBOX </w:instrText>
      </w:r>
      <w:r w:rsidR="0076799B">
        <w:fldChar w:fldCharType="separate"/>
      </w:r>
      <w:r>
        <w:fldChar w:fldCharType="end"/>
      </w:r>
      <w:r>
        <w:tab/>
        <w:t xml:space="preserve">The works </w:t>
      </w:r>
      <w:r w:rsidR="0014151A">
        <w:t xml:space="preserve">do not </w:t>
      </w:r>
      <w:r w:rsidR="0014151A">
        <w:rPr>
          <w:szCs w:val="20"/>
        </w:rPr>
        <w:t>adversely affect the use of the waterway by others (</w:t>
      </w:r>
      <w:proofErr w:type="gramStart"/>
      <w:r w:rsidR="0014151A">
        <w:rPr>
          <w:szCs w:val="20"/>
        </w:rPr>
        <w:t>e.g.</w:t>
      </w:r>
      <w:proofErr w:type="gramEnd"/>
      <w:r w:rsidR="0014151A">
        <w:rPr>
          <w:szCs w:val="20"/>
        </w:rPr>
        <w:t xml:space="preserve"> impeding navigable access at any time of the tide, or extending beyond one third of the width of the waterway between the high</w:t>
      </w:r>
      <w:r w:rsidR="00EF269F">
        <w:rPr>
          <w:szCs w:val="20"/>
        </w:rPr>
        <w:t>-</w:t>
      </w:r>
      <w:r w:rsidR="0014151A">
        <w:rPr>
          <w:szCs w:val="20"/>
        </w:rPr>
        <w:t>water marks).</w:t>
      </w:r>
    </w:p>
    <w:p w14:paraId="76E20D30" w14:textId="3A0F5362" w:rsidR="00642EC8" w:rsidRDefault="00642EC8" w:rsidP="00235989">
      <w:pPr>
        <w:spacing w:after="60"/>
        <w:ind w:left="1418" w:hanging="851"/>
        <w:rPr>
          <w:szCs w:val="20"/>
        </w:rPr>
      </w:pPr>
      <w:r>
        <w:fldChar w:fldCharType="begin">
          <w:ffData>
            <w:name w:val="Check2"/>
            <w:enabled/>
            <w:calcOnExit w:val="0"/>
            <w:checkBox>
              <w:size w:val="20"/>
              <w:default w:val="0"/>
            </w:checkBox>
          </w:ffData>
        </w:fldChar>
      </w:r>
      <w:r>
        <w:instrText xml:space="preserve"> FORMCHECKBOX </w:instrText>
      </w:r>
      <w:r w:rsidR="0076799B">
        <w:fldChar w:fldCharType="separate"/>
      </w:r>
      <w:r>
        <w:fldChar w:fldCharType="end"/>
      </w:r>
      <w:r>
        <w:tab/>
        <w:t xml:space="preserve">The works </w:t>
      </w:r>
      <w:r w:rsidR="0014151A">
        <w:rPr>
          <w:szCs w:val="20"/>
        </w:rPr>
        <w:t>design will not block or divert the natural water flow along the waterway.</w:t>
      </w:r>
    </w:p>
    <w:p w14:paraId="4116F965" w14:textId="4B553120" w:rsidR="0014151A" w:rsidRDefault="0014151A" w:rsidP="00235989">
      <w:pPr>
        <w:spacing w:after="60"/>
        <w:ind w:left="1418" w:hanging="851"/>
        <w:rPr>
          <w:szCs w:val="20"/>
        </w:rPr>
      </w:pPr>
      <w:r>
        <w:fldChar w:fldCharType="begin">
          <w:ffData>
            <w:name w:val="Check2"/>
            <w:enabled/>
            <w:calcOnExit w:val="0"/>
            <w:checkBox>
              <w:size w:val="20"/>
              <w:default w:val="0"/>
            </w:checkBox>
          </w:ffData>
        </w:fldChar>
      </w:r>
      <w:r>
        <w:instrText xml:space="preserve"> FORMCHECKBOX </w:instrText>
      </w:r>
      <w:r w:rsidR="0076799B">
        <w:fldChar w:fldCharType="separate"/>
      </w:r>
      <w:r>
        <w:fldChar w:fldCharType="end"/>
      </w:r>
      <w:r>
        <w:tab/>
        <w:t xml:space="preserve">The works </w:t>
      </w:r>
      <w:r>
        <w:rPr>
          <w:szCs w:val="20"/>
        </w:rPr>
        <w:t>do not require a</w:t>
      </w:r>
      <w:r w:rsidRPr="00D00195">
        <w:rPr>
          <w:szCs w:val="20"/>
        </w:rPr>
        <w:t xml:space="preserve"> covenant on the</w:t>
      </w:r>
      <w:r>
        <w:rPr>
          <w:szCs w:val="20"/>
        </w:rPr>
        <w:t xml:space="preserve"> land adjacent to the tidal water.</w:t>
      </w:r>
    </w:p>
    <w:p w14:paraId="6B351ECF" w14:textId="7DA209B5" w:rsidR="00380C27" w:rsidRDefault="006E0F91" w:rsidP="006E0F91">
      <w:pPr>
        <w:pStyle w:val="Heading1num"/>
        <w:numPr>
          <w:ilvl w:val="0"/>
          <w:numId w:val="7"/>
        </w:numPr>
        <w:spacing w:before="200"/>
        <w:rPr>
          <w:szCs w:val="20"/>
        </w:rPr>
      </w:pPr>
      <w:r>
        <w:rPr>
          <w:szCs w:val="20"/>
        </w:rPr>
        <w:t>Mandatory requirements checklist</w:t>
      </w:r>
    </w:p>
    <w:p w14:paraId="07623467" w14:textId="3DA136D4" w:rsidR="006E0F91" w:rsidRDefault="006E0F91" w:rsidP="006E0F91">
      <w:pPr>
        <w:pStyle w:val="textnormal"/>
        <w:rPr>
          <w:i/>
          <w:iCs/>
        </w:rPr>
      </w:pPr>
      <w:proofErr w:type="gramStart"/>
      <w:r>
        <w:rPr>
          <w:i/>
          <w:iCs/>
        </w:rPr>
        <w:t>All of</w:t>
      </w:r>
      <w:proofErr w:type="gramEnd"/>
      <w:r>
        <w:rPr>
          <w:i/>
          <w:iCs/>
        </w:rPr>
        <w:t xml:space="preserve"> the below requirements must be met to be granted owner</w:t>
      </w:r>
      <w:r w:rsidR="00EE3255">
        <w:rPr>
          <w:i/>
          <w:iCs/>
        </w:rPr>
        <w:t>’</w:t>
      </w:r>
      <w:r>
        <w:rPr>
          <w:i/>
          <w:iCs/>
        </w:rPr>
        <w:t>s consent for the use of State land.</w:t>
      </w:r>
    </w:p>
    <w:tbl>
      <w:tblPr>
        <w:tblStyle w:val="TableGrid"/>
        <w:tblW w:w="9922" w:type="dxa"/>
        <w:tblInd w:w="-5" w:type="dxa"/>
        <w:tblBorders>
          <w:insideV w:val="none" w:sz="0" w:space="0" w:color="auto"/>
        </w:tblBorders>
        <w:tblLayout w:type="fixed"/>
        <w:tblLook w:val="04A0" w:firstRow="1" w:lastRow="0" w:firstColumn="1" w:lastColumn="0" w:noHBand="0" w:noVBand="1"/>
      </w:tblPr>
      <w:tblGrid>
        <w:gridCol w:w="567"/>
        <w:gridCol w:w="9355"/>
      </w:tblGrid>
      <w:tr w:rsidR="002A6887" w14:paraId="3E61B490" w14:textId="77777777" w:rsidTr="00235989">
        <w:tc>
          <w:tcPr>
            <w:tcW w:w="567" w:type="dxa"/>
          </w:tcPr>
          <w:p w14:paraId="62C69658" w14:textId="77777777" w:rsidR="002A6887" w:rsidRPr="002A6887" w:rsidRDefault="002A6887" w:rsidP="002A6887">
            <w:pPr>
              <w:pStyle w:val="textnormal"/>
              <w:spacing w:line="240" w:lineRule="auto"/>
              <w:rPr>
                <w:i/>
              </w:rPr>
            </w:pPr>
            <w:r>
              <w:fldChar w:fldCharType="begin">
                <w:ffData>
                  <w:name w:val="Check2"/>
                  <w:enabled/>
                  <w:calcOnExit w:val="0"/>
                  <w:checkBox>
                    <w:size w:val="20"/>
                    <w:default w:val="0"/>
                  </w:checkBox>
                </w:ffData>
              </w:fldChar>
            </w:r>
            <w:r>
              <w:instrText xml:space="preserve"> FORMCHECKBOX </w:instrText>
            </w:r>
            <w:r w:rsidR="0076799B">
              <w:fldChar w:fldCharType="separate"/>
            </w:r>
            <w:r>
              <w:fldChar w:fldCharType="end"/>
            </w:r>
          </w:p>
        </w:tc>
        <w:tc>
          <w:tcPr>
            <w:tcW w:w="9355" w:type="dxa"/>
          </w:tcPr>
          <w:p w14:paraId="77829358" w14:textId="77777777" w:rsidR="002A6887" w:rsidRPr="00413481" w:rsidRDefault="002A6887" w:rsidP="00413481">
            <w:pPr>
              <w:pStyle w:val="textnormal"/>
              <w:spacing w:line="240" w:lineRule="auto"/>
              <w:ind w:left="720" w:hanging="720"/>
              <w:rPr>
                <w:b/>
                <w:sz w:val="20"/>
                <w:szCs w:val="20"/>
              </w:rPr>
            </w:pPr>
            <w:r w:rsidRPr="00413481">
              <w:rPr>
                <w:sz w:val="20"/>
                <w:szCs w:val="20"/>
              </w:rPr>
              <w:t>The proposed work is solely</w:t>
            </w:r>
            <w:r w:rsidRPr="002A6887">
              <w:t xml:space="preserve"> for </w:t>
            </w:r>
            <w:r w:rsidRPr="00413481">
              <w:rPr>
                <w:sz w:val="20"/>
                <w:szCs w:val="20"/>
              </w:rPr>
              <w:t>a</w:t>
            </w:r>
            <w:r w:rsidRPr="002A6887">
              <w:t xml:space="preserve"> </w:t>
            </w:r>
            <w:r w:rsidRPr="002A6887">
              <w:rPr>
                <w:b/>
              </w:rPr>
              <w:t xml:space="preserve">marine access </w:t>
            </w:r>
            <w:r w:rsidRPr="00413481">
              <w:rPr>
                <w:b/>
                <w:sz w:val="20"/>
                <w:szCs w:val="20"/>
              </w:rPr>
              <w:t xml:space="preserve">purpose. </w:t>
            </w:r>
          </w:p>
          <w:p w14:paraId="675B8DF4" w14:textId="77777777" w:rsidR="002A6887" w:rsidRPr="002A6887" w:rsidRDefault="002A6887" w:rsidP="002A6887">
            <w:pPr>
              <w:pStyle w:val="textnormal"/>
              <w:spacing w:line="240" w:lineRule="auto"/>
              <w:rPr>
                <w:i/>
                <w:sz w:val="20"/>
              </w:rPr>
            </w:pPr>
            <w:r w:rsidRPr="00413481">
              <w:rPr>
                <w:b/>
                <w:i/>
                <w:iCs/>
                <w:sz w:val="20"/>
                <w:szCs w:val="20"/>
              </w:rPr>
              <w:t xml:space="preserve">Marine access purpose </w:t>
            </w:r>
            <w:r w:rsidRPr="00413481">
              <w:rPr>
                <w:bCs/>
                <w:i/>
                <w:iCs/>
                <w:sz w:val="20"/>
                <w:szCs w:val="20"/>
              </w:rPr>
              <w:t>means a structure in tidal water used to facilitate vessel access for people between land and a navigable waterway. This includes jetties, pontoons and boat ramps but excludes decks and boardwalks (SDAP State Code 8).</w:t>
            </w:r>
          </w:p>
        </w:tc>
      </w:tr>
      <w:tr w:rsidR="002A6887" w14:paraId="1D5A3EA6" w14:textId="77777777" w:rsidTr="00235989">
        <w:tc>
          <w:tcPr>
            <w:tcW w:w="567" w:type="dxa"/>
          </w:tcPr>
          <w:p w14:paraId="56FF514D" w14:textId="77777777" w:rsidR="002A6887" w:rsidRPr="002A6887" w:rsidRDefault="002A6887" w:rsidP="002A6887">
            <w:pPr>
              <w:pStyle w:val="textnormal"/>
              <w:spacing w:line="240" w:lineRule="auto"/>
              <w:rPr>
                <w:i/>
              </w:rPr>
            </w:pPr>
            <w:r>
              <w:fldChar w:fldCharType="begin">
                <w:ffData>
                  <w:name w:val="Check2"/>
                  <w:enabled/>
                  <w:calcOnExit w:val="0"/>
                  <w:checkBox>
                    <w:size w:val="20"/>
                    <w:default w:val="0"/>
                  </w:checkBox>
                </w:ffData>
              </w:fldChar>
            </w:r>
            <w:r>
              <w:instrText xml:space="preserve"> FORMCHECKBOX </w:instrText>
            </w:r>
            <w:r w:rsidR="0076799B">
              <w:fldChar w:fldCharType="separate"/>
            </w:r>
            <w:r>
              <w:fldChar w:fldCharType="end"/>
            </w:r>
          </w:p>
        </w:tc>
        <w:tc>
          <w:tcPr>
            <w:tcW w:w="9355" w:type="dxa"/>
          </w:tcPr>
          <w:p w14:paraId="1BDEDA1B" w14:textId="77777777" w:rsidR="002A6887" w:rsidRDefault="002A6887" w:rsidP="00413481">
            <w:pPr>
              <w:pStyle w:val="textnormal"/>
              <w:spacing w:line="240" w:lineRule="auto"/>
              <w:rPr>
                <w:sz w:val="20"/>
                <w:szCs w:val="20"/>
              </w:rPr>
            </w:pPr>
            <w:r w:rsidRPr="00413481">
              <w:rPr>
                <w:sz w:val="20"/>
                <w:szCs w:val="20"/>
              </w:rPr>
              <w:t xml:space="preserve">The proposed work </w:t>
            </w:r>
            <w:r w:rsidRPr="00413481">
              <w:rPr>
                <w:b/>
                <w:bCs/>
                <w:sz w:val="20"/>
                <w:szCs w:val="20"/>
              </w:rPr>
              <w:t>minimises</w:t>
            </w:r>
            <w:r w:rsidRPr="002A6887">
              <w:rPr>
                <w:b/>
              </w:rPr>
              <w:t xml:space="preserve"> the use of </w:t>
            </w:r>
            <w:r w:rsidRPr="00413481">
              <w:rPr>
                <w:b/>
                <w:bCs/>
                <w:sz w:val="20"/>
                <w:szCs w:val="20"/>
              </w:rPr>
              <w:t>State coastal land</w:t>
            </w:r>
            <w:r w:rsidRPr="00413481">
              <w:rPr>
                <w:sz w:val="20"/>
                <w:szCs w:val="20"/>
              </w:rPr>
              <w:t>.</w:t>
            </w:r>
          </w:p>
          <w:p w14:paraId="4F61FD33" w14:textId="77777777" w:rsidR="002A6887" w:rsidRPr="00413481" w:rsidRDefault="002A6887" w:rsidP="00413481">
            <w:pPr>
              <w:pStyle w:val="textnormal"/>
              <w:spacing w:line="240" w:lineRule="auto"/>
              <w:rPr>
                <w:i/>
                <w:iCs/>
                <w:sz w:val="20"/>
                <w:szCs w:val="20"/>
              </w:rPr>
            </w:pPr>
            <w:r w:rsidRPr="00413481">
              <w:rPr>
                <w:b/>
                <w:bCs/>
                <w:sz w:val="20"/>
                <w:szCs w:val="20"/>
              </w:rPr>
              <w:t xml:space="preserve">Minimises </w:t>
            </w:r>
            <w:r w:rsidRPr="002A6887">
              <w:rPr>
                <w:b/>
              </w:rPr>
              <w:t xml:space="preserve">the </w:t>
            </w:r>
            <w:r w:rsidRPr="00413481">
              <w:rPr>
                <w:b/>
                <w:bCs/>
                <w:sz w:val="20"/>
                <w:szCs w:val="20"/>
              </w:rPr>
              <w:t>use</w:t>
            </w:r>
            <w:r w:rsidRPr="002A6887">
              <w:rPr>
                <w:b/>
              </w:rPr>
              <w:t xml:space="preserve"> of </w:t>
            </w:r>
            <w:r w:rsidRPr="00413481">
              <w:rPr>
                <w:b/>
                <w:bCs/>
                <w:sz w:val="20"/>
                <w:szCs w:val="20"/>
              </w:rPr>
              <w:t>State coastal land</w:t>
            </w:r>
            <w:r w:rsidRPr="00413481">
              <w:rPr>
                <w:i/>
                <w:iCs/>
                <w:sz w:val="20"/>
                <w:szCs w:val="20"/>
              </w:rPr>
              <w:t xml:space="preserve"> is met where </w:t>
            </w:r>
            <w:r w:rsidRPr="002A6887">
              <w:rPr>
                <w:i/>
              </w:rPr>
              <w:t xml:space="preserve">the </w:t>
            </w:r>
            <w:r w:rsidRPr="00413481">
              <w:rPr>
                <w:i/>
                <w:iCs/>
                <w:sz w:val="20"/>
                <w:szCs w:val="20"/>
              </w:rPr>
              <w:t xml:space="preserve">plans show </w:t>
            </w:r>
            <w:proofErr w:type="gramStart"/>
            <w:r w:rsidRPr="00413481">
              <w:rPr>
                <w:i/>
                <w:iCs/>
                <w:sz w:val="20"/>
                <w:szCs w:val="20"/>
              </w:rPr>
              <w:t>all</w:t>
            </w:r>
            <w:r w:rsidRPr="002A6887">
              <w:rPr>
                <w:i/>
              </w:rPr>
              <w:t xml:space="preserve"> of</w:t>
            </w:r>
            <w:proofErr w:type="gramEnd"/>
            <w:r w:rsidRPr="002A6887">
              <w:rPr>
                <w:i/>
              </w:rPr>
              <w:t xml:space="preserve"> the </w:t>
            </w:r>
            <w:r w:rsidRPr="00413481">
              <w:rPr>
                <w:i/>
                <w:iCs/>
                <w:sz w:val="20"/>
                <w:szCs w:val="20"/>
              </w:rPr>
              <w:t>following:</w:t>
            </w:r>
          </w:p>
          <w:p w14:paraId="7D3B5AA0" w14:textId="77777777" w:rsidR="002A6887" w:rsidRDefault="002A6887" w:rsidP="00235989">
            <w:pPr>
              <w:pStyle w:val="textnormal"/>
              <w:spacing w:line="240" w:lineRule="auto"/>
              <w:ind w:left="320" w:hanging="294"/>
              <w:rPr>
                <w:i/>
                <w:iCs/>
                <w:sz w:val="20"/>
                <w:szCs w:val="20"/>
              </w:rPr>
            </w:pPr>
            <w:r w:rsidRPr="00413481">
              <w:rPr>
                <w:i/>
                <w:iCs/>
                <w:sz w:val="20"/>
                <w:szCs w:val="20"/>
              </w:rPr>
              <w:t>a.</w:t>
            </w:r>
            <w:r w:rsidRPr="00413481">
              <w:rPr>
                <w:i/>
                <w:iCs/>
                <w:sz w:val="20"/>
                <w:szCs w:val="20"/>
              </w:rPr>
              <w:tab/>
            </w:r>
            <w:r>
              <w:rPr>
                <w:i/>
                <w:iCs/>
                <w:sz w:val="20"/>
                <w:szCs w:val="20"/>
              </w:rPr>
              <w:t>o</w:t>
            </w:r>
            <w:r w:rsidRPr="000B7B9C">
              <w:rPr>
                <w:i/>
                <w:iCs/>
                <w:sz w:val="20"/>
                <w:szCs w:val="20"/>
              </w:rPr>
              <w:t xml:space="preserve">nly one structure </w:t>
            </w:r>
            <w:r w:rsidRPr="002A6887">
              <w:rPr>
                <w:i/>
              </w:rPr>
              <w:t xml:space="preserve">of </w:t>
            </w:r>
            <w:r w:rsidRPr="000B7B9C">
              <w:rPr>
                <w:i/>
                <w:iCs/>
                <w:sz w:val="20"/>
                <w:szCs w:val="20"/>
              </w:rPr>
              <w:t xml:space="preserve">its type is </w:t>
            </w:r>
            <w:r>
              <w:rPr>
                <w:i/>
                <w:iCs/>
                <w:sz w:val="20"/>
                <w:szCs w:val="20"/>
              </w:rPr>
              <w:t>proposed.</w:t>
            </w:r>
            <w:r w:rsidRPr="000B7B9C">
              <w:rPr>
                <w:i/>
                <w:iCs/>
                <w:sz w:val="20"/>
                <w:szCs w:val="20"/>
              </w:rPr>
              <w:t xml:space="preserve"> </w:t>
            </w:r>
          </w:p>
          <w:p w14:paraId="6910A8CE" w14:textId="77777777" w:rsidR="002A6887" w:rsidRDefault="002A6887" w:rsidP="00235989">
            <w:pPr>
              <w:pStyle w:val="textnormal"/>
              <w:spacing w:line="240" w:lineRule="auto"/>
              <w:ind w:left="320"/>
              <w:rPr>
                <w:i/>
                <w:iCs/>
                <w:sz w:val="20"/>
                <w:szCs w:val="20"/>
              </w:rPr>
            </w:pPr>
            <w:r w:rsidRPr="00413481">
              <w:rPr>
                <w:i/>
                <w:iCs/>
                <w:sz w:val="20"/>
                <w:szCs w:val="20"/>
              </w:rPr>
              <w:t xml:space="preserve">Note: </w:t>
            </w:r>
            <w:r w:rsidRPr="000B7B9C">
              <w:rPr>
                <w:i/>
                <w:iCs/>
                <w:sz w:val="20"/>
                <w:szCs w:val="20"/>
              </w:rPr>
              <w:t xml:space="preserve">This means that there can be </w:t>
            </w:r>
            <w:r>
              <w:rPr>
                <w:i/>
                <w:iCs/>
                <w:sz w:val="20"/>
                <w:szCs w:val="20"/>
              </w:rPr>
              <w:t xml:space="preserve">only </w:t>
            </w:r>
            <w:r w:rsidRPr="000B7B9C">
              <w:rPr>
                <w:i/>
                <w:iCs/>
                <w:sz w:val="20"/>
                <w:szCs w:val="20"/>
              </w:rPr>
              <w:t xml:space="preserve">one jetty or one pontoon (includes an abutment and fixed gangway), but not both. However, it is permitted to have a boat ramp in addition to a jetty or pontoon. One exception may be when </w:t>
            </w:r>
            <w:r w:rsidRPr="002A6887">
              <w:rPr>
                <w:i/>
              </w:rPr>
              <w:t xml:space="preserve">the </w:t>
            </w:r>
            <w:r w:rsidRPr="000B7B9C">
              <w:rPr>
                <w:i/>
                <w:iCs/>
                <w:sz w:val="20"/>
                <w:szCs w:val="20"/>
              </w:rPr>
              <w:t>waterfront lot is common property under a Community Titles Scheme (CTS), in which case up to one vessel berth per waterfront residence may be supported.</w:t>
            </w:r>
          </w:p>
          <w:p w14:paraId="3F28CA44" w14:textId="77777777" w:rsidR="002A6887" w:rsidRPr="00413481" w:rsidRDefault="002A6887" w:rsidP="00235989">
            <w:pPr>
              <w:pStyle w:val="textnormal"/>
              <w:spacing w:line="240" w:lineRule="auto"/>
              <w:ind w:left="320" w:hanging="294"/>
              <w:rPr>
                <w:i/>
                <w:iCs/>
                <w:sz w:val="20"/>
                <w:szCs w:val="20"/>
              </w:rPr>
            </w:pPr>
            <w:r>
              <w:rPr>
                <w:i/>
                <w:iCs/>
                <w:sz w:val="20"/>
                <w:szCs w:val="20"/>
              </w:rPr>
              <w:t>b</w:t>
            </w:r>
            <w:r w:rsidRPr="00413481">
              <w:rPr>
                <w:i/>
                <w:iCs/>
                <w:sz w:val="20"/>
                <w:szCs w:val="20"/>
              </w:rPr>
              <w:t>.</w:t>
            </w:r>
            <w:r w:rsidRPr="00413481">
              <w:rPr>
                <w:i/>
                <w:iCs/>
                <w:sz w:val="20"/>
                <w:szCs w:val="20"/>
              </w:rPr>
              <w:tab/>
              <w:t>size of</w:t>
            </w:r>
            <w:r w:rsidRPr="002A6887">
              <w:rPr>
                <w:i/>
              </w:rPr>
              <w:t xml:space="preserve"> the </w:t>
            </w:r>
            <w:r w:rsidRPr="00413481">
              <w:rPr>
                <w:i/>
                <w:iCs/>
                <w:sz w:val="20"/>
                <w:szCs w:val="20"/>
              </w:rPr>
              <w:t>private marine development is the minimum size needed to achieve marine access for a single vessel:</w:t>
            </w:r>
          </w:p>
          <w:p w14:paraId="1AE46DF8" w14:textId="2F92389C" w:rsidR="002A6887" w:rsidRPr="00413481" w:rsidRDefault="002A6887" w:rsidP="00235989">
            <w:pPr>
              <w:pStyle w:val="textnormal"/>
              <w:numPr>
                <w:ilvl w:val="0"/>
                <w:numId w:val="58"/>
              </w:numPr>
              <w:spacing w:line="240" w:lineRule="auto"/>
              <w:ind w:left="745" w:hanging="283"/>
              <w:rPr>
                <w:i/>
                <w:iCs/>
                <w:sz w:val="20"/>
                <w:szCs w:val="20"/>
              </w:rPr>
            </w:pPr>
            <w:r w:rsidRPr="00413481">
              <w:rPr>
                <w:i/>
                <w:iCs/>
                <w:sz w:val="20"/>
                <w:szCs w:val="20"/>
              </w:rPr>
              <w:t xml:space="preserve">the deck of a jetty must not be wider than 3m or 3.5m for a pontoon (unless there is an engineering or specific use requirement for the extra width that has been accepted by </w:t>
            </w:r>
            <w:r w:rsidR="009C2412">
              <w:rPr>
                <w:i/>
                <w:iCs/>
                <w:sz w:val="20"/>
                <w:szCs w:val="20"/>
              </w:rPr>
              <w:t>DESI</w:t>
            </w:r>
            <w:r>
              <w:rPr>
                <w:i/>
                <w:iCs/>
                <w:sz w:val="20"/>
                <w:szCs w:val="20"/>
              </w:rPr>
              <w:t xml:space="preserve"> –</w:t>
            </w:r>
            <w:r w:rsidRPr="00413481">
              <w:rPr>
                <w:i/>
                <w:iCs/>
                <w:sz w:val="20"/>
                <w:szCs w:val="20"/>
              </w:rPr>
              <w:t xml:space="preserve"> see Appendix 3); and</w:t>
            </w:r>
          </w:p>
          <w:p w14:paraId="485B7FB6" w14:textId="77777777" w:rsidR="002A6887" w:rsidRPr="00413481" w:rsidRDefault="002A6887" w:rsidP="00235989">
            <w:pPr>
              <w:pStyle w:val="textnormal"/>
              <w:numPr>
                <w:ilvl w:val="0"/>
                <w:numId w:val="58"/>
              </w:numPr>
              <w:spacing w:line="240" w:lineRule="auto"/>
              <w:ind w:left="745" w:hanging="283"/>
              <w:rPr>
                <w:i/>
                <w:iCs/>
                <w:sz w:val="20"/>
                <w:szCs w:val="20"/>
              </w:rPr>
            </w:pPr>
            <w:r w:rsidRPr="00413481">
              <w:rPr>
                <w:i/>
                <w:iCs/>
                <w:sz w:val="20"/>
                <w:szCs w:val="20"/>
              </w:rPr>
              <w:t>the length of the pontoon must be the minimum length to safely moor the required vessel and must not be longer than the vessel unless justified by a RPEQ</w:t>
            </w:r>
            <w:r>
              <w:rPr>
                <w:i/>
                <w:iCs/>
                <w:sz w:val="20"/>
                <w:szCs w:val="20"/>
              </w:rPr>
              <w:t>.</w:t>
            </w:r>
          </w:p>
          <w:p w14:paraId="793F40EE" w14:textId="77777777" w:rsidR="002A6887" w:rsidRPr="00413481" w:rsidRDefault="002A6887" w:rsidP="00235989">
            <w:pPr>
              <w:pStyle w:val="textnormal"/>
              <w:spacing w:line="240" w:lineRule="auto"/>
              <w:ind w:left="320" w:hanging="294"/>
              <w:rPr>
                <w:i/>
                <w:iCs/>
                <w:sz w:val="20"/>
                <w:szCs w:val="20"/>
              </w:rPr>
            </w:pPr>
            <w:r>
              <w:rPr>
                <w:i/>
                <w:iCs/>
                <w:sz w:val="20"/>
                <w:szCs w:val="20"/>
              </w:rPr>
              <w:t>c</w:t>
            </w:r>
            <w:r w:rsidRPr="00413481">
              <w:rPr>
                <w:i/>
                <w:iCs/>
                <w:sz w:val="20"/>
                <w:szCs w:val="20"/>
              </w:rPr>
              <w:t>.</w:t>
            </w:r>
            <w:r w:rsidRPr="00413481">
              <w:rPr>
                <w:i/>
                <w:iCs/>
                <w:sz w:val="20"/>
                <w:szCs w:val="20"/>
              </w:rPr>
              <w:tab/>
              <w:t>the size of the proposed structure is not increased beyond the limits stated above to accommodate the berthing of more than one vessel (including vessels such as jet skis) or to allow for dry berthing of a vessel</w:t>
            </w:r>
            <w:r>
              <w:rPr>
                <w:i/>
                <w:iCs/>
                <w:sz w:val="20"/>
                <w:szCs w:val="20"/>
              </w:rPr>
              <w:t>.</w:t>
            </w:r>
          </w:p>
          <w:p w14:paraId="0AAAE62C" w14:textId="77777777" w:rsidR="002A6887" w:rsidRPr="00413481" w:rsidRDefault="002A6887" w:rsidP="00235989">
            <w:pPr>
              <w:pStyle w:val="textnormal"/>
              <w:spacing w:line="240" w:lineRule="auto"/>
              <w:ind w:left="320" w:hanging="294"/>
              <w:rPr>
                <w:i/>
                <w:iCs/>
                <w:sz w:val="20"/>
                <w:szCs w:val="20"/>
              </w:rPr>
            </w:pPr>
            <w:r>
              <w:rPr>
                <w:i/>
                <w:iCs/>
                <w:sz w:val="20"/>
                <w:szCs w:val="20"/>
              </w:rPr>
              <w:t>d</w:t>
            </w:r>
            <w:r w:rsidRPr="00413481">
              <w:rPr>
                <w:i/>
                <w:iCs/>
                <w:sz w:val="20"/>
                <w:szCs w:val="20"/>
              </w:rPr>
              <w:t>.</w:t>
            </w:r>
            <w:r w:rsidRPr="00413481">
              <w:rPr>
                <w:i/>
                <w:iCs/>
                <w:sz w:val="20"/>
                <w:szCs w:val="20"/>
              </w:rPr>
              <w:tab/>
              <w:t>the structure is not to be roofed or otherwise covered</w:t>
            </w:r>
            <w:r>
              <w:rPr>
                <w:i/>
                <w:iCs/>
                <w:sz w:val="20"/>
                <w:szCs w:val="20"/>
              </w:rPr>
              <w:t>.</w:t>
            </w:r>
          </w:p>
          <w:p w14:paraId="739E5CC7" w14:textId="09B0FBB6" w:rsidR="002A6887" w:rsidRPr="002A6887" w:rsidRDefault="002A6887" w:rsidP="00235989">
            <w:pPr>
              <w:pStyle w:val="textnormal"/>
              <w:spacing w:after="60" w:line="240" w:lineRule="auto"/>
              <w:ind w:left="323" w:hanging="295"/>
              <w:rPr>
                <w:i/>
                <w:sz w:val="20"/>
              </w:rPr>
            </w:pPr>
            <w:r>
              <w:rPr>
                <w:i/>
                <w:iCs/>
                <w:sz w:val="20"/>
                <w:szCs w:val="20"/>
              </w:rPr>
              <w:t>e</w:t>
            </w:r>
            <w:r w:rsidRPr="00413481">
              <w:rPr>
                <w:i/>
                <w:iCs/>
                <w:sz w:val="20"/>
                <w:szCs w:val="20"/>
              </w:rPr>
              <w:t>.</w:t>
            </w:r>
            <w:r w:rsidRPr="00413481">
              <w:rPr>
                <w:i/>
                <w:iCs/>
                <w:sz w:val="20"/>
                <w:szCs w:val="20"/>
              </w:rPr>
              <w:tab/>
              <w:t xml:space="preserve">redundant structures are removed from State </w:t>
            </w:r>
            <w:r>
              <w:rPr>
                <w:i/>
                <w:iCs/>
                <w:sz w:val="20"/>
                <w:szCs w:val="20"/>
              </w:rPr>
              <w:t xml:space="preserve">coastal </w:t>
            </w:r>
            <w:r w:rsidRPr="00413481">
              <w:rPr>
                <w:i/>
                <w:iCs/>
                <w:sz w:val="20"/>
                <w:szCs w:val="20"/>
              </w:rPr>
              <w:t>land.</w:t>
            </w:r>
            <w:r w:rsidR="00235989">
              <w:rPr>
                <w:i/>
                <w:iCs/>
                <w:sz w:val="20"/>
                <w:szCs w:val="20"/>
              </w:rPr>
              <w:br/>
            </w:r>
            <w:r w:rsidRPr="00413481">
              <w:rPr>
                <w:i/>
                <w:iCs/>
                <w:sz w:val="20"/>
                <w:szCs w:val="20"/>
              </w:rPr>
              <w:t xml:space="preserve">Note: Additional vessels such as jet skis may be </w:t>
            </w:r>
            <w:proofErr w:type="gramStart"/>
            <w:r w:rsidRPr="00413481">
              <w:rPr>
                <w:i/>
                <w:iCs/>
                <w:sz w:val="20"/>
                <w:szCs w:val="20"/>
              </w:rPr>
              <w:t>dry-berthed</w:t>
            </w:r>
            <w:proofErr w:type="gramEnd"/>
            <w:r w:rsidRPr="00413481">
              <w:rPr>
                <w:i/>
                <w:iCs/>
                <w:sz w:val="20"/>
                <w:szCs w:val="20"/>
              </w:rPr>
              <w:t xml:space="preserve"> on a pontoon if it does not require a larger pontoon unit to accommodate this.</w:t>
            </w:r>
          </w:p>
        </w:tc>
      </w:tr>
      <w:tr w:rsidR="002A6887" w14:paraId="003AEF03" w14:textId="77777777" w:rsidTr="00235989">
        <w:tc>
          <w:tcPr>
            <w:tcW w:w="567" w:type="dxa"/>
            <w:tcBorders>
              <w:bottom w:val="single" w:sz="4" w:space="0" w:color="auto"/>
            </w:tcBorders>
          </w:tcPr>
          <w:p w14:paraId="28B8F47B" w14:textId="77777777" w:rsidR="002A6887" w:rsidRPr="002A6887" w:rsidRDefault="002A6887" w:rsidP="002A6887">
            <w:pPr>
              <w:pStyle w:val="textnormal"/>
              <w:spacing w:line="240" w:lineRule="auto"/>
              <w:rPr>
                <w:i/>
              </w:rPr>
            </w:pPr>
            <w:r>
              <w:fldChar w:fldCharType="begin">
                <w:ffData>
                  <w:name w:val="Check2"/>
                  <w:enabled/>
                  <w:calcOnExit w:val="0"/>
                  <w:checkBox>
                    <w:size w:val="20"/>
                    <w:default w:val="0"/>
                  </w:checkBox>
                </w:ffData>
              </w:fldChar>
            </w:r>
            <w:r>
              <w:instrText xml:space="preserve"> FORMCHECKBOX </w:instrText>
            </w:r>
            <w:r w:rsidR="0076799B">
              <w:fldChar w:fldCharType="separate"/>
            </w:r>
            <w:r>
              <w:fldChar w:fldCharType="end"/>
            </w:r>
          </w:p>
        </w:tc>
        <w:tc>
          <w:tcPr>
            <w:tcW w:w="9355" w:type="dxa"/>
            <w:tcBorders>
              <w:bottom w:val="single" w:sz="4" w:space="0" w:color="auto"/>
            </w:tcBorders>
          </w:tcPr>
          <w:p w14:paraId="5A87D1D9" w14:textId="77777777" w:rsidR="002A6887" w:rsidRPr="00413481" w:rsidRDefault="002A6887" w:rsidP="00413481">
            <w:pPr>
              <w:pStyle w:val="textnormal"/>
              <w:spacing w:line="240" w:lineRule="auto"/>
              <w:ind w:left="709" w:hanging="709"/>
              <w:rPr>
                <w:sz w:val="20"/>
                <w:szCs w:val="20"/>
              </w:rPr>
            </w:pPr>
            <w:r w:rsidRPr="00413481">
              <w:rPr>
                <w:sz w:val="20"/>
                <w:szCs w:val="20"/>
              </w:rPr>
              <w:t>A Water Allocation Area Plan is attached showing the proposed work.</w:t>
            </w:r>
          </w:p>
          <w:p w14:paraId="278A5065" w14:textId="4FC22ECE" w:rsidR="002A6887" w:rsidRPr="002A6887" w:rsidRDefault="002A6887" w:rsidP="002A6887">
            <w:pPr>
              <w:pStyle w:val="textnormal"/>
              <w:spacing w:line="240" w:lineRule="auto"/>
              <w:rPr>
                <w:i/>
                <w:sz w:val="20"/>
              </w:rPr>
            </w:pPr>
            <w:r w:rsidRPr="008F250E">
              <w:rPr>
                <w:i/>
                <w:iCs/>
                <w:sz w:val="20"/>
                <w:szCs w:val="20"/>
              </w:rPr>
              <w:t>Refer to</w:t>
            </w:r>
            <w:r w:rsidRPr="002A6887">
              <w:rPr>
                <w:i/>
              </w:rPr>
              <w:t xml:space="preserve"> the </w:t>
            </w:r>
            <w:r w:rsidRPr="008F250E">
              <w:rPr>
                <w:i/>
                <w:iCs/>
                <w:sz w:val="20"/>
                <w:szCs w:val="20"/>
              </w:rPr>
              <w:t xml:space="preserve">guideline </w:t>
            </w:r>
            <w:hyperlink r:id="rId16" w:history="1">
              <w:r w:rsidRPr="00335C4D">
                <w:rPr>
                  <w:rStyle w:val="Hyperlink"/>
                  <w:i/>
                  <w:iCs/>
                  <w:sz w:val="20"/>
                  <w:szCs w:val="20"/>
                </w:rPr>
                <w:t>Preparing a water allocation area for tidal works in natural waterways (EPP/2016/2088)</w:t>
              </w:r>
            </w:hyperlink>
            <w:r w:rsidRPr="008F250E">
              <w:rPr>
                <w:i/>
                <w:iCs/>
                <w:sz w:val="20"/>
                <w:szCs w:val="20"/>
              </w:rPr>
              <w:t>, which is available on the Queensland government website at www.qld.gov.au using the publication number “EPP/2016/2088” as a search term</w:t>
            </w:r>
            <w:r w:rsidRPr="002A6887">
              <w:rPr>
                <w:i/>
              </w:rPr>
              <w:t>.</w:t>
            </w:r>
          </w:p>
        </w:tc>
      </w:tr>
      <w:tr w:rsidR="00413481" w14:paraId="74EF445D" w14:textId="77777777" w:rsidTr="00235989">
        <w:tc>
          <w:tcPr>
            <w:tcW w:w="567" w:type="dxa"/>
            <w:tcBorders>
              <w:bottom w:val="nil"/>
            </w:tcBorders>
          </w:tcPr>
          <w:p w14:paraId="28EFE49F" w14:textId="46AAAF89" w:rsidR="00413481" w:rsidRDefault="00413481" w:rsidP="00413481">
            <w:pPr>
              <w:pStyle w:val="textnormal"/>
              <w:spacing w:line="240" w:lineRule="auto"/>
              <w:rPr>
                <w:i/>
                <w:iCs/>
              </w:rPr>
            </w:pPr>
          </w:p>
        </w:tc>
        <w:tc>
          <w:tcPr>
            <w:tcW w:w="9355" w:type="dxa"/>
            <w:tcBorders>
              <w:bottom w:val="nil"/>
            </w:tcBorders>
          </w:tcPr>
          <w:p w14:paraId="1657FD77" w14:textId="77777777" w:rsidR="00413481" w:rsidRPr="00413481" w:rsidRDefault="00413481" w:rsidP="00413481">
            <w:pPr>
              <w:pStyle w:val="textnormal"/>
              <w:spacing w:line="240" w:lineRule="auto"/>
              <w:ind w:left="709" w:hanging="709"/>
              <w:rPr>
                <w:sz w:val="20"/>
                <w:szCs w:val="20"/>
              </w:rPr>
            </w:pPr>
            <w:r w:rsidRPr="00413481">
              <w:rPr>
                <w:sz w:val="20"/>
                <w:szCs w:val="20"/>
              </w:rPr>
              <w:t>Where the proposed work is partly or wholly within a marine park, a marine park permit is approved.</w:t>
            </w:r>
          </w:p>
          <w:p w14:paraId="40C2316F" w14:textId="48A388A2" w:rsidR="00413481" w:rsidRPr="00413481" w:rsidRDefault="00413481" w:rsidP="00413481">
            <w:pPr>
              <w:pStyle w:val="textnormal"/>
              <w:spacing w:line="240" w:lineRule="auto"/>
              <w:rPr>
                <w:i/>
                <w:iCs/>
                <w:sz w:val="20"/>
                <w:szCs w:val="20"/>
              </w:rPr>
            </w:pPr>
            <w:r w:rsidRPr="00413481">
              <w:rPr>
                <w:i/>
                <w:iCs/>
                <w:sz w:val="20"/>
                <w:szCs w:val="20"/>
              </w:rPr>
              <w:t xml:space="preserve">Follow the steps outlined in </w:t>
            </w:r>
            <w:r w:rsidRPr="00413481">
              <w:rPr>
                <w:b/>
                <w:i/>
                <w:iCs/>
                <w:sz w:val="20"/>
                <w:szCs w:val="20"/>
              </w:rPr>
              <w:t>Appendix 1</w:t>
            </w:r>
            <w:r w:rsidRPr="00413481">
              <w:rPr>
                <w:i/>
                <w:iCs/>
                <w:sz w:val="20"/>
                <w:szCs w:val="20"/>
              </w:rPr>
              <w:t xml:space="preserve"> to check if your proposed development is located wholly or partly within a marine park.</w:t>
            </w:r>
          </w:p>
        </w:tc>
      </w:tr>
      <w:tr w:rsidR="00803829" w14:paraId="20FE0D7B" w14:textId="77777777" w:rsidTr="00235989">
        <w:tc>
          <w:tcPr>
            <w:tcW w:w="567" w:type="dxa"/>
            <w:tcBorders>
              <w:top w:val="nil"/>
              <w:bottom w:val="nil"/>
            </w:tcBorders>
          </w:tcPr>
          <w:p w14:paraId="39CAFAE6" w14:textId="09F4ADF3" w:rsidR="00803829" w:rsidRDefault="00803829" w:rsidP="00413481">
            <w:pPr>
              <w:pStyle w:val="textnormal"/>
              <w:spacing w:line="240" w:lineRule="auto"/>
              <w:rPr>
                <w:i/>
                <w:iCs/>
              </w:rPr>
            </w:pPr>
            <w:r>
              <w:fldChar w:fldCharType="begin">
                <w:ffData>
                  <w:name w:val="Check2"/>
                  <w:enabled/>
                  <w:calcOnExit w:val="0"/>
                  <w:checkBox>
                    <w:size w:val="20"/>
                    <w:default w:val="0"/>
                  </w:checkBox>
                </w:ffData>
              </w:fldChar>
            </w:r>
            <w:r>
              <w:instrText xml:space="preserve"> FORMCHECKBOX </w:instrText>
            </w:r>
            <w:r w:rsidR="0076799B">
              <w:fldChar w:fldCharType="separate"/>
            </w:r>
            <w:r>
              <w:fldChar w:fldCharType="end"/>
            </w:r>
          </w:p>
        </w:tc>
        <w:tc>
          <w:tcPr>
            <w:tcW w:w="9355" w:type="dxa"/>
            <w:tcBorders>
              <w:top w:val="nil"/>
              <w:bottom w:val="nil"/>
            </w:tcBorders>
          </w:tcPr>
          <w:p w14:paraId="3F404E06" w14:textId="2D9CFA0D" w:rsidR="00803829" w:rsidRPr="008F250E" w:rsidRDefault="004D06CC" w:rsidP="00803829">
            <w:pPr>
              <w:pStyle w:val="textnormal"/>
              <w:spacing w:line="240" w:lineRule="auto"/>
              <w:ind w:left="316"/>
              <w:rPr>
                <w:sz w:val="20"/>
                <w:szCs w:val="20"/>
              </w:rPr>
            </w:pPr>
            <w:r w:rsidRPr="008F250E">
              <w:rPr>
                <w:sz w:val="20"/>
                <w:szCs w:val="20"/>
              </w:rPr>
              <w:t xml:space="preserve">A Marine Park </w:t>
            </w:r>
            <w:r>
              <w:rPr>
                <w:sz w:val="20"/>
                <w:szCs w:val="20"/>
              </w:rPr>
              <w:t>p</w:t>
            </w:r>
            <w:r w:rsidRPr="008F250E">
              <w:rPr>
                <w:sz w:val="20"/>
                <w:szCs w:val="20"/>
              </w:rPr>
              <w:t xml:space="preserve">ermit is </w:t>
            </w:r>
            <w:proofErr w:type="gramStart"/>
            <w:r w:rsidRPr="008F250E">
              <w:rPr>
                <w:sz w:val="20"/>
                <w:szCs w:val="20"/>
              </w:rPr>
              <w:t>required</w:t>
            </w:r>
            <w:proofErr w:type="gramEnd"/>
            <w:r w:rsidRPr="008F250E">
              <w:rPr>
                <w:sz w:val="20"/>
                <w:szCs w:val="20"/>
              </w:rPr>
              <w:t xml:space="preserve"> and the Marine </w:t>
            </w:r>
            <w:r>
              <w:rPr>
                <w:sz w:val="20"/>
                <w:szCs w:val="20"/>
              </w:rPr>
              <w:t>P</w:t>
            </w:r>
            <w:r w:rsidRPr="008F250E">
              <w:rPr>
                <w:sz w:val="20"/>
                <w:szCs w:val="20"/>
              </w:rPr>
              <w:t xml:space="preserve">ark permit number is: </w:t>
            </w:r>
            <w:r w:rsidRPr="008F250E">
              <w:rPr>
                <w:szCs w:val="20"/>
              </w:rPr>
              <w:fldChar w:fldCharType="begin">
                <w:ffData>
                  <w:name w:val="Text9"/>
                  <w:enabled/>
                  <w:calcOnExit w:val="0"/>
                  <w:textInput/>
                </w:ffData>
              </w:fldChar>
            </w:r>
            <w:r w:rsidRPr="008F250E">
              <w:rPr>
                <w:sz w:val="20"/>
                <w:szCs w:val="20"/>
              </w:rPr>
              <w:instrText xml:space="preserve"> FORMTEXT </w:instrText>
            </w:r>
            <w:r w:rsidRPr="008F250E">
              <w:rPr>
                <w:szCs w:val="20"/>
              </w:rPr>
            </w:r>
            <w:r w:rsidRPr="008F250E">
              <w:rPr>
                <w:szCs w:val="20"/>
              </w:rPr>
              <w:fldChar w:fldCharType="separate"/>
            </w:r>
            <w:r w:rsidRPr="008F250E">
              <w:rPr>
                <w:noProof/>
                <w:sz w:val="20"/>
                <w:szCs w:val="20"/>
              </w:rPr>
              <w:t> </w:t>
            </w:r>
            <w:r w:rsidRPr="008F250E">
              <w:rPr>
                <w:noProof/>
                <w:sz w:val="20"/>
                <w:szCs w:val="20"/>
              </w:rPr>
              <w:t> </w:t>
            </w:r>
            <w:r w:rsidRPr="008F250E">
              <w:rPr>
                <w:noProof/>
                <w:sz w:val="20"/>
                <w:szCs w:val="20"/>
              </w:rPr>
              <w:t> </w:t>
            </w:r>
            <w:r w:rsidRPr="008F250E">
              <w:rPr>
                <w:noProof/>
                <w:sz w:val="20"/>
                <w:szCs w:val="20"/>
              </w:rPr>
              <w:t> </w:t>
            </w:r>
            <w:r w:rsidRPr="008F250E">
              <w:rPr>
                <w:noProof/>
                <w:sz w:val="20"/>
                <w:szCs w:val="20"/>
              </w:rPr>
              <w:t> </w:t>
            </w:r>
            <w:r w:rsidRPr="008F250E">
              <w:rPr>
                <w:szCs w:val="20"/>
              </w:rPr>
              <w:fldChar w:fldCharType="end"/>
            </w:r>
            <w:r w:rsidRPr="008F250E" w:rsidDel="004D06CC">
              <w:rPr>
                <w:sz w:val="20"/>
                <w:szCs w:val="20"/>
              </w:rPr>
              <w:t xml:space="preserve"> </w:t>
            </w:r>
          </w:p>
        </w:tc>
      </w:tr>
      <w:tr w:rsidR="00803829" w14:paraId="3CB5EC27" w14:textId="77777777" w:rsidTr="00235989">
        <w:tc>
          <w:tcPr>
            <w:tcW w:w="567" w:type="dxa"/>
            <w:tcBorders>
              <w:top w:val="nil"/>
              <w:bottom w:val="single" w:sz="4" w:space="0" w:color="auto"/>
            </w:tcBorders>
          </w:tcPr>
          <w:p w14:paraId="1A1EAA36" w14:textId="23C49ADF" w:rsidR="00803829" w:rsidRDefault="00803829" w:rsidP="00413481">
            <w:pPr>
              <w:pStyle w:val="textnormal"/>
              <w:spacing w:line="240" w:lineRule="auto"/>
              <w:rPr>
                <w:i/>
                <w:iCs/>
              </w:rPr>
            </w:pPr>
            <w:r>
              <w:fldChar w:fldCharType="begin">
                <w:ffData>
                  <w:name w:val="Check2"/>
                  <w:enabled/>
                  <w:calcOnExit w:val="0"/>
                  <w:checkBox>
                    <w:size w:val="20"/>
                    <w:default w:val="0"/>
                  </w:checkBox>
                </w:ffData>
              </w:fldChar>
            </w:r>
            <w:r>
              <w:instrText xml:space="preserve"> FORMCHECKBOX </w:instrText>
            </w:r>
            <w:r w:rsidR="0076799B">
              <w:fldChar w:fldCharType="separate"/>
            </w:r>
            <w:r>
              <w:fldChar w:fldCharType="end"/>
            </w:r>
          </w:p>
        </w:tc>
        <w:tc>
          <w:tcPr>
            <w:tcW w:w="9355" w:type="dxa"/>
            <w:tcBorders>
              <w:top w:val="nil"/>
              <w:bottom w:val="single" w:sz="4" w:space="0" w:color="auto"/>
            </w:tcBorders>
          </w:tcPr>
          <w:p w14:paraId="02922C30" w14:textId="6CFB2536" w:rsidR="00803829" w:rsidRPr="008F250E" w:rsidRDefault="004D06CC" w:rsidP="00803829">
            <w:pPr>
              <w:pStyle w:val="textnormal"/>
              <w:spacing w:line="240" w:lineRule="auto"/>
              <w:ind w:left="316"/>
              <w:rPr>
                <w:sz w:val="20"/>
                <w:szCs w:val="20"/>
              </w:rPr>
            </w:pPr>
            <w:r w:rsidRPr="008F250E">
              <w:rPr>
                <w:sz w:val="20"/>
                <w:szCs w:val="20"/>
              </w:rPr>
              <w:t>N</w:t>
            </w:r>
            <w:r>
              <w:rPr>
                <w:sz w:val="20"/>
                <w:szCs w:val="20"/>
              </w:rPr>
              <w:t>/</w:t>
            </w:r>
            <w:r w:rsidRPr="008F250E">
              <w:rPr>
                <w:sz w:val="20"/>
                <w:szCs w:val="20"/>
              </w:rPr>
              <w:t>A</w:t>
            </w:r>
          </w:p>
        </w:tc>
      </w:tr>
      <w:tr w:rsidR="00413481" w14:paraId="013E4186" w14:textId="77777777" w:rsidTr="00235989">
        <w:tc>
          <w:tcPr>
            <w:tcW w:w="567" w:type="dxa"/>
            <w:tcBorders>
              <w:bottom w:val="nil"/>
            </w:tcBorders>
          </w:tcPr>
          <w:p w14:paraId="2A316F49" w14:textId="1D1D0133" w:rsidR="00413481" w:rsidRDefault="00413481" w:rsidP="00413481">
            <w:pPr>
              <w:pStyle w:val="textnormal"/>
              <w:spacing w:line="240" w:lineRule="auto"/>
              <w:rPr>
                <w:i/>
                <w:iCs/>
              </w:rPr>
            </w:pPr>
          </w:p>
        </w:tc>
        <w:tc>
          <w:tcPr>
            <w:tcW w:w="9355" w:type="dxa"/>
            <w:tcBorders>
              <w:bottom w:val="nil"/>
            </w:tcBorders>
          </w:tcPr>
          <w:p w14:paraId="3277BF1C" w14:textId="77777777" w:rsidR="00413481" w:rsidRPr="00413481" w:rsidRDefault="00413481" w:rsidP="008F250E">
            <w:pPr>
              <w:pStyle w:val="textnormal"/>
              <w:spacing w:line="240" w:lineRule="auto"/>
              <w:ind w:left="39"/>
              <w:rPr>
                <w:sz w:val="20"/>
                <w:szCs w:val="20"/>
              </w:rPr>
            </w:pPr>
            <w:r w:rsidRPr="00413481">
              <w:rPr>
                <w:sz w:val="20"/>
                <w:szCs w:val="20"/>
              </w:rPr>
              <w:t>Where the proposed works are in an area administered by the Gold Coast Waterways Authority early concurrence advice is given stating that the water allocation area is suitable for the intended structure.</w:t>
            </w:r>
          </w:p>
          <w:p w14:paraId="6878E6E1" w14:textId="36EB5C6E" w:rsidR="00413481" w:rsidRPr="00413481" w:rsidRDefault="00413481" w:rsidP="00413481">
            <w:pPr>
              <w:pStyle w:val="textnormal"/>
              <w:spacing w:line="240" w:lineRule="auto"/>
              <w:rPr>
                <w:i/>
                <w:iCs/>
                <w:sz w:val="20"/>
                <w:szCs w:val="20"/>
              </w:rPr>
            </w:pPr>
            <w:r w:rsidRPr="00413481">
              <w:rPr>
                <w:i/>
                <w:iCs/>
                <w:sz w:val="20"/>
                <w:szCs w:val="20"/>
              </w:rPr>
              <w:t>Section 7 of the Gold Coast Waterways Authority Act 2012 details the areas administered by the Gold Coast Waterways Authority, they include the waters within the Gold Coast City local government area.</w:t>
            </w:r>
          </w:p>
        </w:tc>
      </w:tr>
      <w:tr w:rsidR="00803829" w14:paraId="7B9588E4" w14:textId="77777777" w:rsidTr="00235989">
        <w:tc>
          <w:tcPr>
            <w:tcW w:w="567" w:type="dxa"/>
            <w:tcBorders>
              <w:top w:val="nil"/>
              <w:bottom w:val="nil"/>
            </w:tcBorders>
          </w:tcPr>
          <w:p w14:paraId="4C6467DA" w14:textId="762E9555" w:rsidR="00803829" w:rsidRDefault="00803829" w:rsidP="00413481">
            <w:pPr>
              <w:pStyle w:val="textnormal"/>
              <w:spacing w:line="240" w:lineRule="auto"/>
              <w:rPr>
                <w:i/>
                <w:iCs/>
              </w:rPr>
            </w:pPr>
            <w:r>
              <w:fldChar w:fldCharType="begin">
                <w:ffData>
                  <w:name w:val="Check2"/>
                  <w:enabled/>
                  <w:calcOnExit w:val="0"/>
                  <w:checkBox>
                    <w:size w:val="20"/>
                    <w:default w:val="0"/>
                  </w:checkBox>
                </w:ffData>
              </w:fldChar>
            </w:r>
            <w:r>
              <w:instrText xml:space="preserve"> FORMCHECKBOX </w:instrText>
            </w:r>
            <w:r w:rsidR="0076799B">
              <w:fldChar w:fldCharType="separate"/>
            </w:r>
            <w:r>
              <w:fldChar w:fldCharType="end"/>
            </w:r>
          </w:p>
        </w:tc>
        <w:tc>
          <w:tcPr>
            <w:tcW w:w="9355" w:type="dxa"/>
            <w:tcBorders>
              <w:top w:val="nil"/>
              <w:bottom w:val="nil"/>
            </w:tcBorders>
          </w:tcPr>
          <w:p w14:paraId="321570CF" w14:textId="51B4603F" w:rsidR="00803829" w:rsidRPr="008F250E" w:rsidRDefault="004D06CC" w:rsidP="00803829">
            <w:pPr>
              <w:pStyle w:val="textnormal"/>
              <w:spacing w:line="240" w:lineRule="auto"/>
              <w:ind w:left="316"/>
              <w:rPr>
                <w:sz w:val="20"/>
                <w:szCs w:val="20"/>
              </w:rPr>
            </w:pPr>
            <w:r w:rsidRPr="00413481">
              <w:rPr>
                <w:sz w:val="20"/>
                <w:szCs w:val="20"/>
              </w:rPr>
              <w:t>A copy of the early concurrence advice from the Gold Coast Waterways Authority is attached.</w:t>
            </w:r>
            <w:r w:rsidRPr="008F250E" w:rsidDel="004D06CC">
              <w:rPr>
                <w:sz w:val="20"/>
                <w:szCs w:val="20"/>
              </w:rPr>
              <w:t xml:space="preserve"> </w:t>
            </w:r>
          </w:p>
        </w:tc>
      </w:tr>
      <w:tr w:rsidR="00803829" w14:paraId="68B61F9A" w14:textId="77777777" w:rsidTr="00235989">
        <w:tc>
          <w:tcPr>
            <w:tcW w:w="567" w:type="dxa"/>
            <w:tcBorders>
              <w:top w:val="nil"/>
              <w:bottom w:val="single" w:sz="4" w:space="0" w:color="auto"/>
            </w:tcBorders>
          </w:tcPr>
          <w:p w14:paraId="32B18EE9" w14:textId="70B73D61" w:rsidR="00803829" w:rsidRDefault="00803829" w:rsidP="00803829">
            <w:pPr>
              <w:pStyle w:val="textnormal"/>
              <w:spacing w:line="240" w:lineRule="auto"/>
              <w:rPr>
                <w:i/>
                <w:iCs/>
              </w:rPr>
            </w:pPr>
            <w:r>
              <w:fldChar w:fldCharType="begin">
                <w:ffData>
                  <w:name w:val="Check2"/>
                  <w:enabled/>
                  <w:calcOnExit w:val="0"/>
                  <w:checkBox>
                    <w:size w:val="20"/>
                    <w:default w:val="0"/>
                  </w:checkBox>
                </w:ffData>
              </w:fldChar>
            </w:r>
            <w:r>
              <w:instrText xml:space="preserve"> FORMCHECKBOX </w:instrText>
            </w:r>
            <w:r w:rsidR="0076799B">
              <w:fldChar w:fldCharType="separate"/>
            </w:r>
            <w:r>
              <w:fldChar w:fldCharType="end"/>
            </w:r>
          </w:p>
        </w:tc>
        <w:tc>
          <w:tcPr>
            <w:tcW w:w="9355" w:type="dxa"/>
            <w:tcBorders>
              <w:top w:val="nil"/>
              <w:bottom w:val="single" w:sz="4" w:space="0" w:color="auto"/>
            </w:tcBorders>
          </w:tcPr>
          <w:p w14:paraId="66A5262B" w14:textId="0FDD2E07" w:rsidR="00803829" w:rsidRPr="00413481" w:rsidRDefault="004D06CC" w:rsidP="00803829">
            <w:pPr>
              <w:pStyle w:val="textnormal"/>
              <w:spacing w:line="240" w:lineRule="auto"/>
              <w:ind w:left="316"/>
              <w:rPr>
                <w:i/>
                <w:iCs/>
                <w:sz w:val="20"/>
                <w:szCs w:val="20"/>
              </w:rPr>
            </w:pPr>
            <w:r w:rsidRPr="008F250E">
              <w:rPr>
                <w:sz w:val="20"/>
                <w:szCs w:val="20"/>
              </w:rPr>
              <w:t>N</w:t>
            </w:r>
            <w:r>
              <w:rPr>
                <w:sz w:val="20"/>
                <w:szCs w:val="20"/>
              </w:rPr>
              <w:t>/</w:t>
            </w:r>
            <w:r w:rsidRPr="008F250E">
              <w:rPr>
                <w:sz w:val="20"/>
                <w:szCs w:val="20"/>
              </w:rPr>
              <w:t>A</w:t>
            </w:r>
          </w:p>
        </w:tc>
      </w:tr>
      <w:tr w:rsidR="00823EDD" w14:paraId="44209691" w14:textId="77777777" w:rsidTr="00235989">
        <w:tc>
          <w:tcPr>
            <w:tcW w:w="567" w:type="dxa"/>
            <w:tcBorders>
              <w:top w:val="single" w:sz="4" w:space="0" w:color="auto"/>
              <w:bottom w:val="nil"/>
            </w:tcBorders>
          </w:tcPr>
          <w:p w14:paraId="68BC5E9B" w14:textId="77777777" w:rsidR="00823EDD" w:rsidRPr="00823EDD" w:rsidRDefault="00823EDD" w:rsidP="00803829">
            <w:pPr>
              <w:pStyle w:val="textnormal"/>
              <w:spacing w:line="240" w:lineRule="auto"/>
              <w:rPr>
                <w:i/>
                <w:iCs/>
                <w:sz w:val="20"/>
                <w:szCs w:val="20"/>
              </w:rPr>
            </w:pPr>
          </w:p>
        </w:tc>
        <w:tc>
          <w:tcPr>
            <w:tcW w:w="9355" w:type="dxa"/>
            <w:tcBorders>
              <w:top w:val="single" w:sz="4" w:space="0" w:color="auto"/>
              <w:bottom w:val="nil"/>
            </w:tcBorders>
          </w:tcPr>
          <w:p w14:paraId="1D864C0F" w14:textId="333B6D8E" w:rsidR="00823EDD" w:rsidRPr="00823EDD" w:rsidRDefault="00823EDD" w:rsidP="00823EDD">
            <w:pPr>
              <w:pStyle w:val="textnormal"/>
              <w:spacing w:line="240" w:lineRule="auto"/>
              <w:ind w:left="33"/>
              <w:rPr>
                <w:sz w:val="20"/>
                <w:szCs w:val="20"/>
              </w:rPr>
            </w:pPr>
            <w:r w:rsidRPr="00823EDD">
              <w:rPr>
                <w:sz w:val="20"/>
                <w:szCs w:val="20"/>
              </w:rPr>
              <w:t xml:space="preserve">Where the proposed works will </w:t>
            </w:r>
            <w:r w:rsidR="007A539B">
              <w:rPr>
                <w:sz w:val="20"/>
                <w:szCs w:val="20"/>
              </w:rPr>
              <w:t>attach</w:t>
            </w:r>
            <w:r w:rsidRPr="00823EDD">
              <w:rPr>
                <w:sz w:val="20"/>
                <w:szCs w:val="20"/>
              </w:rPr>
              <w:t xml:space="preserve"> to an existing structure (such as a revetment wall)</w:t>
            </w:r>
            <w:r>
              <w:rPr>
                <w:sz w:val="20"/>
                <w:szCs w:val="20"/>
              </w:rPr>
              <w:t xml:space="preserve"> the existing structure must:</w:t>
            </w:r>
          </w:p>
        </w:tc>
      </w:tr>
      <w:tr w:rsidR="002A6887" w14:paraId="5B84F581" w14:textId="77777777" w:rsidTr="00235989">
        <w:tc>
          <w:tcPr>
            <w:tcW w:w="567" w:type="dxa"/>
            <w:tcBorders>
              <w:top w:val="nil"/>
              <w:bottom w:val="nil"/>
            </w:tcBorders>
          </w:tcPr>
          <w:p w14:paraId="425CC5CE" w14:textId="0D1710E0" w:rsidR="002A6887" w:rsidRPr="002A6887" w:rsidRDefault="002A6887" w:rsidP="002A6887">
            <w:pPr>
              <w:pStyle w:val="textnormal"/>
              <w:spacing w:line="240" w:lineRule="auto"/>
              <w:rPr>
                <w:i/>
              </w:rPr>
            </w:pPr>
            <w:r>
              <w:fldChar w:fldCharType="begin">
                <w:ffData>
                  <w:name w:val="Check2"/>
                  <w:enabled/>
                  <w:calcOnExit w:val="0"/>
                  <w:checkBox>
                    <w:size w:val="20"/>
                    <w:default w:val="0"/>
                  </w:checkBox>
                </w:ffData>
              </w:fldChar>
            </w:r>
            <w:r>
              <w:instrText xml:space="preserve"> FORMCHECKBOX </w:instrText>
            </w:r>
            <w:r w:rsidR="0076799B">
              <w:fldChar w:fldCharType="separate"/>
            </w:r>
            <w:r>
              <w:fldChar w:fldCharType="end"/>
            </w:r>
          </w:p>
        </w:tc>
        <w:tc>
          <w:tcPr>
            <w:tcW w:w="9355" w:type="dxa"/>
            <w:tcBorders>
              <w:top w:val="nil"/>
              <w:bottom w:val="nil"/>
            </w:tcBorders>
          </w:tcPr>
          <w:p w14:paraId="7C1D41BB" w14:textId="50FD7C4A" w:rsidR="002A6887" w:rsidRDefault="002A6887" w:rsidP="004D06CC">
            <w:pPr>
              <w:pStyle w:val="textnormal"/>
              <w:spacing w:line="240" w:lineRule="auto"/>
              <w:ind w:left="316"/>
              <w:rPr>
                <w:sz w:val="20"/>
                <w:szCs w:val="20"/>
              </w:rPr>
            </w:pPr>
            <w:r w:rsidRPr="00823EDD">
              <w:rPr>
                <w:sz w:val="20"/>
                <w:szCs w:val="18"/>
              </w:rPr>
              <w:t>Hold the necessary approvals</w:t>
            </w:r>
            <w:r w:rsidRPr="008F250E">
              <w:rPr>
                <w:sz w:val="20"/>
                <w:szCs w:val="20"/>
              </w:rPr>
              <w:t xml:space="preserve"> </w:t>
            </w:r>
            <w:r>
              <w:rPr>
                <w:sz w:val="20"/>
                <w:szCs w:val="20"/>
              </w:rPr>
              <w:t>(please specify):</w:t>
            </w:r>
          </w:p>
          <w:tbl>
            <w:tblPr>
              <w:tblStyle w:val="TableGrid"/>
              <w:tblW w:w="0" w:type="auto"/>
              <w:tblInd w:w="316" w:type="dxa"/>
              <w:tblLayout w:type="fixed"/>
              <w:tblLook w:val="04A0" w:firstRow="1" w:lastRow="0" w:firstColumn="1" w:lastColumn="0" w:noHBand="0" w:noVBand="1"/>
            </w:tblPr>
            <w:tblGrid>
              <w:gridCol w:w="3397"/>
              <w:gridCol w:w="5416"/>
            </w:tblGrid>
            <w:tr w:rsidR="002A6887" w14:paraId="0464C7A2" w14:textId="77777777" w:rsidTr="00DE7656">
              <w:tc>
                <w:tcPr>
                  <w:tcW w:w="3397" w:type="dxa"/>
                  <w:shd w:val="clear" w:color="auto" w:fill="BFBFBF" w:themeFill="background1" w:themeFillShade="BF"/>
                </w:tcPr>
                <w:p w14:paraId="096F9CB2" w14:textId="77777777" w:rsidR="002A6887" w:rsidRPr="00DD3CA4" w:rsidRDefault="002A6887" w:rsidP="004D06CC">
                  <w:pPr>
                    <w:pStyle w:val="textnormal"/>
                    <w:spacing w:line="240" w:lineRule="auto"/>
                    <w:rPr>
                      <w:sz w:val="12"/>
                      <w:szCs w:val="12"/>
                    </w:rPr>
                  </w:pPr>
                  <w:r>
                    <w:rPr>
                      <w:sz w:val="12"/>
                      <w:szCs w:val="12"/>
                    </w:rPr>
                    <w:t xml:space="preserve">EXISTING </w:t>
                  </w:r>
                  <w:r w:rsidRPr="00DD3CA4">
                    <w:rPr>
                      <w:sz w:val="12"/>
                      <w:szCs w:val="12"/>
                    </w:rPr>
                    <w:t>STRUCTURE TYPE (</w:t>
                  </w:r>
                  <w:proofErr w:type="gramStart"/>
                  <w:r>
                    <w:rPr>
                      <w:sz w:val="12"/>
                      <w:szCs w:val="12"/>
                    </w:rPr>
                    <w:t>e.g.</w:t>
                  </w:r>
                  <w:proofErr w:type="gramEnd"/>
                  <w:r>
                    <w:rPr>
                      <w:sz w:val="12"/>
                      <w:szCs w:val="12"/>
                    </w:rPr>
                    <w:t xml:space="preserve"> </w:t>
                  </w:r>
                  <w:r w:rsidRPr="00DD3CA4">
                    <w:rPr>
                      <w:sz w:val="12"/>
                      <w:szCs w:val="12"/>
                    </w:rPr>
                    <w:t>JETTY, PONTOON, REVETMENT)</w:t>
                  </w:r>
                </w:p>
              </w:tc>
              <w:tc>
                <w:tcPr>
                  <w:tcW w:w="5416" w:type="dxa"/>
                  <w:shd w:val="clear" w:color="auto" w:fill="BFBFBF" w:themeFill="background1" w:themeFillShade="BF"/>
                </w:tcPr>
                <w:p w14:paraId="19DB1296" w14:textId="77777777" w:rsidR="002A6887" w:rsidRPr="00DD3CA4" w:rsidRDefault="002A6887" w:rsidP="004D06CC">
                  <w:pPr>
                    <w:pStyle w:val="textnormal"/>
                    <w:spacing w:line="240" w:lineRule="auto"/>
                    <w:rPr>
                      <w:sz w:val="12"/>
                      <w:szCs w:val="12"/>
                    </w:rPr>
                  </w:pPr>
                  <w:r w:rsidRPr="00DD3CA4">
                    <w:rPr>
                      <w:sz w:val="12"/>
                      <w:szCs w:val="12"/>
                    </w:rPr>
                    <w:t>PERMIT NUMBER</w:t>
                  </w:r>
                  <w:r>
                    <w:rPr>
                      <w:sz w:val="12"/>
                      <w:szCs w:val="12"/>
                    </w:rPr>
                    <w:t xml:space="preserve"> or OTHER RELEVANT EVIDENCE</w:t>
                  </w:r>
                </w:p>
              </w:tc>
            </w:tr>
            <w:tr w:rsidR="002A6887" w14:paraId="0E940DD3" w14:textId="77777777" w:rsidTr="00DE7656">
              <w:tc>
                <w:tcPr>
                  <w:tcW w:w="3397" w:type="dxa"/>
                </w:tcPr>
                <w:p w14:paraId="294B3BBD" w14:textId="77777777" w:rsidR="002A6887" w:rsidRDefault="002A6887" w:rsidP="004D06CC">
                  <w:pPr>
                    <w:pStyle w:val="textnormal"/>
                    <w:spacing w:line="240" w:lineRule="auto"/>
                    <w:rPr>
                      <w:szCs w:val="18"/>
                    </w:rPr>
                  </w:pPr>
                  <w:r w:rsidRPr="008F250E">
                    <w:rPr>
                      <w:szCs w:val="20"/>
                    </w:rPr>
                    <w:fldChar w:fldCharType="begin">
                      <w:ffData>
                        <w:name w:val="Text9"/>
                        <w:enabled/>
                        <w:calcOnExit w:val="0"/>
                        <w:textInput/>
                      </w:ffData>
                    </w:fldChar>
                  </w:r>
                  <w:r w:rsidRPr="008F250E">
                    <w:rPr>
                      <w:sz w:val="20"/>
                      <w:szCs w:val="20"/>
                    </w:rPr>
                    <w:instrText xml:space="preserve"> FORMTEXT </w:instrText>
                  </w:r>
                  <w:r w:rsidRPr="008F250E">
                    <w:rPr>
                      <w:szCs w:val="20"/>
                    </w:rPr>
                  </w:r>
                  <w:r w:rsidRPr="008F250E">
                    <w:rPr>
                      <w:szCs w:val="20"/>
                    </w:rPr>
                    <w:fldChar w:fldCharType="separate"/>
                  </w:r>
                  <w:r w:rsidRPr="008F250E">
                    <w:rPr>
                      <w:noProof/>
                      <w:sz w:val="20"/>
                      <w:szCs w:val="20"/>
                    </w:rPr>
                    <w:t> </w:t>
                  </w:r>
                  <w:r w:rsidRPr="008F250E">
                    <w:rPr>
                      <w:noProof/>
                      <w:sz w:val="20"/>
                      <w:szCs w:val="20"/>
                    </w:rPr>
                    <w:t> </w:t>
                  </w:r>
                  <w:r w:rsidRPr="008F250E">
                    <w:rPr>
                      <w:noProof/>
                      <w:sz w:val="20"/>
                      <w:szCs w:val="20"/>
                    </w:rPr>
                    <w:t> </w:t>
                  </w:r>
                  <w:r w:rsidRPr="008F250E">
                    <w:rPr>
                      <w:noProof/>
                      <w:sz w:val="20"/>
                      <w:szCs w:val="20"/>
                    </w:rPr>
                    <w:t> </w:t>
                  </w:r>
                  <w:r w:rsidRPr="008F250E">
                    <w:rPr>
                      <w:noProof/>
                      <w:sz w:val="20"/>
                      <w:szCs w:val="20"/>
                    </w:rPr>
                    <w:t> </w:t>
                  </w:r>
                  <w:r w:rsidRPr="008F250E">
                    <w:rPr>
                      <w:szCs w:val="20"/>
                    </w:rPr>
                    <w:fldChar w:fldCharType="end"/>
                  </w:r>
                </w:p>
              </w:tc>
              <w:tc>
                <w:tcPr>
                  <w:tcW w:w="5416" w:type="dxa"/>
                </w:tcPr>
                <w:p w14:paraId="463F89BE" w14:textId="77777777" w:rsidR="002A6887" w:rsidRDefault="002A6887" w:rsidP="004D06CC">
                  <w:pPr>
                    <w:pStyle w:val="textnormal"/>
                    <w:spacing w:line="240" w:lineRule="auto"/>
                    <w:rPr>
                      <w:szCs w:val="18"/>
                    </w:rPr>
                  </w:pPr>
                  <w:r w:rsidRPr="008F250E">
                    <w:rPr>
                      <w:szCs w:val="20"/>
                    </w:rPr>
                    <w:fldChar w:fldCharType="begin">
                      <w:ffData>
                        <w:name w:val="Text9"/>
                        <w:enabled/>
                        <w:calcOnExit w:val="0"/>
                        <w:textInput/>
                      </w:ffData>
                    </w:fldChar>
                  </w:r>
                  <w:r w:rsidRPr="008F250E">
                    <w:rPr>
                      <w:sz w:val="20"/>
                      <w:szCs w:val="20"/>
                    </w:rPr>
                    <w:instrText xml:space="preserve"> FORMTEXT </w:instrText>
                  </w:r>
                  <w:r w:rsidRPr="008F250E">
                    <w:rPr>
                      <w:szCs w:val="20"/>
                    </w:rPr>
                  </w:r>
                  <w:r w:rsidRPr="008F250E">
                    <w:rPr>
                      <w:szCs w:val="20"/>
                    </w:rPr>
                    <w:fldChar w:fldCharType="separate"/>
                  </w:r>
                  <w:r w:rsidRPr="008F250E">
                    <w:rPr>
                      <w:noProof/>
                      <w:sz w:val="20"/>
                      <w:szCs w:val="20"/>
                    </w:rPr>
                    <w:t> </w:t>
                  </w:r>
                  <w:r w:rsidRPr="008F250E">
                    <w:rPr>
                      <w:noProof/>
                      <w:sz w:val="20"/>
                      <w:szCs w:val="20"/>
                    </w:rPr>
                    <w:t> </w:t>
                  </w:r>
                  <w:r w:rsidRPr="008F250E">
                    <w:rPr>
                      <w:noProof/>
                      <w:sz w:val="20"/>
                      <w:szCs w:val="20"/>
                    </w:rPr>
                    <w:t> </w:t>
                  </w:r>
                  <w:r w:rsidRPr="008F250E">
                    <w:rPr>
                      <w:noProof/>
                      <w:sz w:val="20"/>
                      <w:szCs w:val="20"/>
                    </w:rPr>
                    <w:t> </w:t>
                  </w:r>
                  <w:r w:rsidRPr="008F250E">
                    <w:rPr>
                      <w:noProof/>
                      <w:sz w:val="20"/>
                      <w:szCs w:val="20"/>
                    </w:rPr>
                    <w:t> </w:t>
                  </w:r>
                  <w:r w:rsidRPr="008F250E">
                    <w:rPr>
                      <w:szCs w:val="20"/>
                    </w:rPr>
                    <w:fldChar w:fldCharType="end"/>
                  </w:r>
                </w:p>
              </w:tc>
            </w:tr>
            <w:tr w:rsidR="002A6887" w14:paraId="1EEB5FC0" w14:textId="77777777" w:rsidTr="00DE7656">
              <w:tc>
                <w:tcPr>
                  <w:tcW w:w="3397" w:type="dxa"/>
                </w:tcPr>
                <w:p w14:paraId="60E31C49" w14:textId="77777777" w:rsidR="002A6887" w:rsidRDefault="002A6887" w:rsidP="004D06CC">
                  <w:pPr>
                    <w:pStyle w:val="textnormal"/>
                    <w:spacing w:line="240" w:lineRule="auto"/>
                    <w:rPr>
                      <w:szCs w:val="18"/>
                    </w:rPr>
                  </w:pPr>
                  <w:r w:rsidRPr="008F250E">
                    <w:rPr>
                      <w:szCs w:val="20"/>
                    </w:rPr>
                    <w:fldChar w:fldCharType="begin">
                      <w:ffData>
                        <w:name w:val="Text9"/>
                        <w:enabled/>
                        <w:calcOnExit w:val="0"/>
                        <w:textInput/>
                      </w:ffData>
                    </w:fldChar>
                  </w:r>
                  <w:r w:rsidRPr="008F250E">
                    <w:rPr>
                      <w:sz w:val="20"/>
                      <w:szCs w:val="20"/>
                    </w:rPr>
                    <w:instrText xml:space="preserve"> FORMTEXT </w:instrText>
                  </w:r>
                  <w:r w:rsidRPr="008F250E">
                    <w:rPr>
                      <w:szCs w:val="20"/>
                    </w:rPr>
                  </w:r>
                  <w:r w:rsidRPr="008F250E">
                    <w:rPr>
                      <w:szCs w:val="20"/>
                    </w:rPr>
                    <w:fldChar w:fldCharType="separate"/>
                  </w:r>
                  <w:r w:rsidRPr="008F250E">
                    <w:rPr>
                      <w:noProof/>
                      <w:sz w:val="20"/>
                      <w:szCs w:val="20"/>
                    </w:rPr>
                    <w:t> </w:t>
                  </w:r>
                  <w:r w:rsidRPr="008F250E">
                    <w:rPr>
                      <w:noProof/>
                      <w:sz w:val="20"/>
                      <w:szCs w:val="20"/>
                    </w:rPr>
                    <w:t> </w:t>
                  </w:r>
                  <w:r w:rsidRPr="008F250E">
                    <w:rPr>
                      <w:noProof/>
                      <w:sz w:val="20"/>
                      <w:szCs w:val="20"/>
                    </w:rPr>
                    <w:t> </w:t>
                  </w:r>
                  <w:r w:rsidRPr="008F250E">
                    <w:rPr>
                      <w:noProof/>
                      <w:sz w:val="20"/>
                      <w:szCs w:val="20"/>
                    </w:rPr>
                    <w:t> </w:t>
                  </w:r>
                  <w:r w:rsidRPr="008F250E">
                    <w:rPr>
                      <w:noProof/>
                      <w:sz w:val="20"/>
                      <w:szCs w:val="20"/>
                    </w:rPr>
                    <w:t> </w:t>
                  </w:r>
                  <w:r w:rsidRPr="008F250E">
                    <w:rPr>
                      <w:szCs w:val="20"/>
                    </w:rPr>
                    <w:fldChar w:fldCharType="end"/>
                  </w:r>
                </w:p>
              </w:tc>
              <w:tc>
                <w:tcPr>
                  <w:tcW w:w="5416" w:type="dxa"/>
                </w:tcPr>
                <w:p w14:paraId="03C1050C" w14:textId="77777777" w:rsidR="002A6887" w:rsidRDefault="002A6887" w:rsidP="004D06CC">
                  <w:pPr>
                    <w:pStyle w:val="textnormal"/>
                    <w:spacing w:line="240" w:lineRule="auto"/>
                    <w:rPr>
                      <w:szCs w:val="18"/>
                    </w:rPr>
                  </w:pPr>
                  <w:r w:rsidRPr="008F250E">
                    <w:rPr>
                      <w:szCs w:val="20"/>
                    </w:rPr>
                    <w:fldChar w:fldCharType="begin">
                      <w:ffData>
                        <w:name w:val="Text9"/>
                        <w:enabled/>
                        <w:calcOnExit w:val="0"/>
                        <w:textInput/>
                      </w:ffData>
                    </w:fldChar>
                  </w:r>
                  <w:r w:rsidRPr="008F250E">
                    <w:rPr>
                      <w:sz w:val="20"/>
                      <w:szCs w:val="20"/>
                    </w:rPr>
                    <w:instrText xml:space="preserve"> FORMTEXT </w:instrText>
                  </w:r>
                  <w:r w:rsidRPr="008F250E">
                    <w:rPr>
                      <w:szCs w:val="20"/>
                    </w:rPr>
                  </w:r>
                  <w:r w:rsidRPr="008F250E">
                    <w:rPr>
                      <w:szCs w:val="20"/>
                    </w:rPr>
                    <w:fldChar w:fldCharType="separate"/>
                  </w:r>
                  <w:r w:rsidRPr="008F250E">
                    <w:rPr>
                      <w:noProof/>
                      <w:sz w:val="20"/>
                      <w:szCs w:val="20"/>
                    </w:rPr>
                    <w:t> </w:t>
                  </w:r>
                  <w:r w:rsidRPr="008F250E">
                    <w:rPr>
                      <w:noProof/>
                      <w:sz w:val="20"/>
                      <w:szCs w:val="20"/>
                    </w:rPr>
                    <w:t> </w:t>
                  </w:r>
                  <w:r w:rsidRPr="008F250E">
                    <w:rPr>
                      <w:noProof/>
                      <w:sz w:val="20"/>
                      <w:szCs w:val="20"/>
                    </w:rPr>
                    <w:t> </w:t>
                  </w:r>
                  <w:r w:rsidRPr="008F250E">
                    <w:rPr>
                      <w:noProof/>
                      <w:sz w:val="20"/>
                      <w:szCs w:val="20"/>
                    </w:rPr>
                    <w:t> </w:t>
                  </w:r>
                  <w:r w:rsidRPr="008F250E">
                    <w:rPr>
                      <w:noProof/>
                      <w:sz w:val="20"/>
                      <w:szCs w:val="20"/>
                    </w:rPr>
                    <w:t> </w:t>
                  </w:r>
                  <w:r w:rsidRPr="008F250E">
                    <w:rPr>
                      <w:szCs w:val="20"/>
                    </w:rPr>
                    <w:fldChar w:fldCharType="end"/>
                  </w:r>
                </w:p>
              </w:tc>
            </w:tr>
            <w:tr w:rsidR="002A6887" w14:paraId="00A15822" w14:textId="77777777" w:rsidTr="00DE7656">
              <w:tc>
                <w:tcPr>
                  <w:tcW w:w="3397" w:type="dxa"/>
                </w:tcPr>
                <w:p w14:paraId="46C4F9AE" w14:textId="77777777" w:rsidR="002A6887" w:rsidRDefault="002A6887" w:rsidP="004D06CC">
                  <w:pPr>
                    <w:pStyle w:val="textnormal"/>
                    <w:spacing w:line="240" w:lineRule="auto"/>
                    <w:rPr>
                      <w:szCs w:val="18"/>
                    </w:rPr>
                  </w:pPr>
                  <w:r w:rsidRPr="008F250E">
                    <w:rPr>
                      <w:szCs w:val="20"/>
                    </w:rPr>
                    <w:fldChar w:fldCharType="begin">
                      <w:ffData>
                        <w:name w:val="Text9"/>
                        <w:enabled/>
                        <w:calcOnExit w:val="0"/>
                        <w:textInput/>
                      </w:ffData>
                    </w:fldChar>
                  </w:r>
                  <w:r w:rsidRPr="008F250E">
                    <w:rPr>
                      <w:sz w:val="20"/>
                      <w:szCs w:val="20"/>
                    </w:rPr>
                    <w:instrText xml:space="preserve"> FORMTEXT </w:instrText>
                  </w:r>
                  <w:r w:rsidRPr="008F250E">
                    <w:rPr>
                      <w:szCs w:val="20"/>
                    </w:rPr>
                  </w:r>
                  <w:r w:rsidRPr="008F250E">
                    <w:rPr>
                      <w:szCs w:val="20"/>
                    </w:rPr>
                    <w:fldChar w:fldCharType="separate"/>
                  </w:r>
                  <w:r w:rsidRPr="008F250E">
                    <w:rPr>
                      <w:noProof/>
                      <w:sz w:val="20"/>
                      <w:szCs w:val="20"/>
                    </w:rPr>
                    <w:t> </w:t>
                  </w:r>
                  <w:r w:rsidRPr="008F250E">
                    <w:rPr>
                      <w:noProof/>
                      <w:sz w:val="20"/>
                      <w:szCs w:val="20"/>
                    </w:rPr>
                    <w:t> </w:t>
                  </w:r>
                  <w:r w:rsidRPr="008F250E">
                    <w:rPr>
                      <w:noProof/>
                      <w:sz w:val="20"/>
                      <w:szCs w:val="20"/>
                    </w:rPr>
                    <w:t> </w:t>
                  </w:r>
                  <w:r w:rsidRPr="008F250E">
                    <w:rPr>
                      <w:noProof/>
                      <w:sz w:val="20"/>
                      <w:szCs w:val="20"/>
                    </w:rPr>
                    <w:t> </w:t>
                  </w:r>
                  <w:r w:rsidRPr="008F250E">
                    <w:rPr>
                      <w:noProof/>
                      <w:sz w:val="20"/>
                      <w:szCs w:val="20"/>
                    </w:rPr>
                    <w:t> </w:t>
                  </w:r>
                  <w:r w:rsidRPr="008F250E">
                    <w:rPr>
                      <w:szCs w:val="20"/>
                    </w:rPr>
                    <w:fldChar w:fldCharType="end"/>
                  </w:r>
                </w:p>
              </w:tc>
              <w:tc>
                <w:tcPr>
                  <w:tcW w:w="5416" w:type="dxa"/>
                </w:tcPr>
                <w:p w14:paraId="0DAB5325" w14:textId="77777777" w:rsidR="002A6887" w:rsidRDefault="002A6887" w:rsidP="004D06CC">
                  <w:pPr>
                    <w:pStyle w:val="textnormal"/>
                    <w:spacing w:line="240" w:lineRule="auto"/>
                    <w:rPr>
                      <w:szCs w:val="18"/>
                    </w:rPr>
                  </w:pPr>
                  <w:r w:rsidRPr="008F250E">
                    <w:rPr>
                      <w:szCs w:val="20"/>
                    </w:rPr>
                    <w:fldChar w:fldCharType="begin">
                      <w:ffData>
                        <w:name w:val="Text9"/>
                        <w:enabled/>
                        <w:calcOnExit w:val="0"/>
                        <w:textInput/>
                      </w:ffData>
                    </w:fldChar>
                  </w:r>
                  <w:r w:rsidRPr="008F250E">
                    <w:rPr>
                      <w:sz w:val="20"/>
                      <w:szCs w:val="20"/>
                    </w:rPr>
                    <w:instrText xml:space="preserve"> FORMTEXT </w:instrText>
                  </w:r>
                  <w:r w:rsidRPr="008F250E">
                    <w:rPr>
                      <w:szCs w:val="20"/>
                    </w:rPr>
                  </w:r>
                  <w:r w:rsidRPr="008F250E">
                    <w:rPr>
                      <w:szCs w:val="20"/>
                    </w:rPr>
                    <w:fldChar w:fldCharType="separate"/>
                  </w:r>
                  <w:r w:rsidRPr="008F250E">
                    <w:rPr>
                      <w:noProof/>
                      <w:sz w:val="20"/>
                      <w:szCs w:val="20"/>
                    </w:rPr>
                    <w:t> </w:t>
                  </w:r>
                  <w:r w:rsidRPr="008F250E">
                    <w:rPr>
                      <w:noProof/>
                      <w:sz w:val="20"/>
                      <w:szCs w:val="20"/>
                    </w:rPr>
                    <w:t> </w:t>
                  </w:r>
                  <w:r w:rsidRPr="008F250E">
                    <w:rPr>
                      <w:noProof/>
                      <w:sz w:val="20"/>
                      <w:szCs w:val="20"/>
                    </w:rPr>
                    <w:t> </w:t>
                  </w:r>
                  <w:r w:rsidRPr="008F250E">
                    <w:rPr>
                      <w:noProof/>
                      <w:sz w:val="20"/>
                      <w:szCs w:val="20"/>
                    </w:rPr>
                    <w:t> </w:t>
                  </w:r>
                  <w:r w:rsidRPr="008F250E">
                    <w:rPr>
                      <w:noProof/>
                      <w:sz w:val="20"/>
                      <w:szCs w:val="20"/>
                    </w:rPr>
                    <w:t> </w:t>
                  </w:r>
                  <w:r w:rsidRPr="008F250E">
                    <w:rPr>
                      <w:szCs w:val="20"/>
                    </w:rPr>
                    <w:fldChar w:fldCharType="end"/>
                  </w:r>
                </w:p>
              </w:tc>
            </w:tr>
          </w:tbl>
          <w:p w14:paraId="48BED1D7" w14:textId="77777777" w:rsidR="002A6887" w:rsidRPr="002A6887" w:rsidRDefault="002A6887" w:rsidP="002A6887">
            <w:pPr>
              <w:pStyle w:val="textnormal"/>
              <w:spacing w:line="240" w:lineRule="auto"/>
              <w:ind w:left="316"/>
              <w:rPr>
                <w:sz w:val="20"/>
              </w:rPr>
            </w:pPr>
            <w:r w:rsidRPr="00BD6F95">
              <w:rPr>
                <w:i/>
                <w:iCs/>
                <w:sz w:val="20"/>
                <w:szCs w:val="20"/>
              </w:rPr>
              <w:t xml:space="preserve">Note: An application for owner’s consent may be </w:t>
            </w:r>
            <w:r>
              <w:rPr>
                <w:i/>
                <w:iCs/>
                <w:sz w:val="20"/>
                <w:szCs w:val="20"/>
              </w:rPr>
              <w:t>invalid</w:t>
            </w:r>
            <w:r w:rsidRPr="00BD6F95">
              <w:rPr>
                <w:i/>
                <w:iCs/>
                <w:sz w:val="20"/>
                <w:szCs w:val="20"/>
              </w:rPr>
              <w:t xml:space="preserve"> if details about existing tidal work structures are not provided. Please see </w:t>
            </w:r>
            <w:r w:rsidRPr="00BD6F95">
              <w:rPr>
                <w:b/>
                <w:bCs/>
                <w:i/>
                <w:iCs/>
                <w:sz w:val="20"/>
                <w:szCs w:val="20"/>
              </w:rPr>
              <w:t>Appendix 3</w:t>
            </w:r>
            <w:r w:rsidRPr="00BD6F95">
              <w:rPr>
                <w:i/>
                <w:iCs/>
                <w:sz w:val="20"/>
                <w:szCs w:val="20"/>
              </w:rPr>
              <w:t xml:space="preserve"> for more information on how to deal with </w:t>
            </w:r>
            <w:r>
              <w:rPr>
                <w:i/>
                <w:iCs/>
                <w:sz w:val="20"/>
                <w:szCs w:val="20"/>
              </w:rPr>
              <w:t xml:space="preserve">existing </w:t>
            </w:r>
            <w:r w:rsidRPr="00BD6F95">
              <w:rPr>
                <w:i/>
                <w:iCs/>
                <w:sz w:val="20"/>
                <w:szCs w:val="20"/>
              </w:rPr>
              <w:t>unapproved structures.</w:t>
            </w:r>
            <w:r>
              <w:rPr>
                <w:sz w:val="20"/>
                <w:szCs w:val="18"/>
              </w:rPr>
              <w:t xml:space="preserve"> </w:t>
            </w:r>
          </w:p>
        </w:tc>
      </w:tr>
      <w:tr w:rsidR="004D06CC" w14:paraId="335ED053" w14:textId="77777777" w:rsidTr="00235989">
        <w:tc>
          <w:tcPr>
            <w:tcW w:w="567" w:type="dxa"/>
            <w:tcBorders>
              <w:top w:val="nil"/>
              <w:bottom w:val="single" w:sz="4" w:space="0" w:color="auto"/>
            </w:tcBorders>
          </w:tcPr>
          <w:p w14:paraId="5D44C648" w14:textId="669B4098" w:rsidR="004D06CC" w:rsidRPr="00823EDD" w:rsidRDefault="004D06CC" w:rsidP="004D06CC">
            <w:pPr>
              <w:pStyle w:val="textnormal"/>
              <w:spacing w:line="240" w:lineRule="auto"/>
              <w:rPr>
                <w:i/>
                <w:iCs/>
                <w:szCs w:val="20"/>
              </w:rPr>
            </w:pPr>
            <w:r>
              <w:fldChar w:fldCharType="begin">
                <w:ffData>
                  <w:name w:val="Check2"/>
                  <w:enabled/>
                  <w:calcOnExit w:val="0"/>
                  <w:checkBox>
                    <w:size w:val="20"/>
                    <w:default w:val="0"/>
                  </w:checkBox>
                </w:ffData>
              </w:fldChar>
            </w:r>
            <w:r>
              <w:instrText xml:space="preserve"> FORMCHECKBOX </w:instrText>
            </w:r>
            <w:r w:rsidR="0076799B">
              <w:fldChar w:fldCharType="separate"/>
            </w:r>
            <w:r>
              <w:fldChar w:fldCharType="end"/>
            </w:r>
          </w:p>
        </w:tc>
        <w:tc>
          <w:tcPr>
            <w:tcW w:w="9355" w:type="dxa"/>
            <w:tcBorders>
              <w:top w:val="nil"/>
              <w:bottom w:val="single" w:sz="4" w:space="0" w:color="auto"/>
            </w:tcBorders>
          </w:tcPr>
          <w:p w14:paraId="3277A76D" w14:textId="66F39A52" w:rsidR="004D06CC" w:rsidRPr="00823EDD" w:rsidRDefault="004D06CC" w:rsidP="004D06CC">
            <w:pPr>
              <w:pStyle w:val="textnormal"/>
              <w:spacing w:line="240" w:lineRule="auto"/>
              <w:ind w:left="316"/>
              <w:rPr>
                <w:sz w:val="20"/>
                <w:szCs w:val="18"/>
              </w:rPr>
            </w:pPr>
            <w:r>
              <w:rPr>
                <w:sz w:val="20"/>
                <w:szCs w:val="18"/>
              </w:rPr>
              <w:t>If unapproved, b</w:t>
            </w:r>
            <w:r w:rsidRPr="00DD3CA4">
              <w:rPr>
                <w:sz w:val="20"/>
                <w:szCs w:val="18"/>
              </w:rPr>
              <w:t xml:space="preserve">e included </w:t>
            </w:r>
            <w:r>
              <w:rPr>
                <w:sz w:val="20"/>
                <w:szCs w:val="18"/>
              </w:rPr>
              <w:t>with</w:t>
            </w:r>
            <w:r w:rsidRPr="00DD3CA4">
              <w:rPr>
                <w:sz w:val="20"/>
                <w:szCs w:val="18"/>
              </w:rPr>
              <w:t xml:space="preserve"> the development application for </w:t>
            </w:r>
            <w:r>
              <w:rPr>
                <w:sz w:val="20"/>
                <w:szCs w:val="18"/>
              </w:rPr>
              <w:t>assessment</w:t>
            </w:r>
            <w:r w:rsidRPr="00DD3CA4">
              <w:rPr>
                <w:sz w:val="20"/>
                <w:szCs w:val="18"/>
              </w:rPr>
              <w:t>.</w:t>
            </w:r>
          </w:p>
        </w:tc>
      </w:tr>
    </w:tbl>
    <w:p w14:paraId="3932097B" w14:textId="1FE57776" w:rsidR="00DA755A" w:rsidRDefault="00DA755A" w:rsidP="00DA755A">
      <w:pPr>
        <w:pStyle w:val="Heading1num"/>
        <w:numPr>
          <w:ilvl w:val="0"/>
          <w:numId w:val="7"/>
        </w:numPr>
        <w:spacing w:before="200"/>
        <w:rPr>
          <w:szCs w:val="20"/>
        </w:rPr>
      </w:pPr>
      <w:r w:rsidRPr="00DA755A">
        <w:rPr>
          <w:szCs w:val="20"/>
        </w:rPr>
        <w:t xml:space="preserve">Other </w:t>
      </w:r>
      <w:r w:rsidR="00963D48">
        <w:rPr>
          <w:szCs w:val="20"/>
        </w:rPr>
        <w:t xml:space="preserve">State </w:t>
      </w:r>
      <w:r w:rsidRPr="00DA755A">
        <w:rPr>
          <w:szCs w:val="20"/>
        </w:rPr>
        <w:t>referrals</w:t>
      </w:r>
    </w:p>
    <w:p w14:paraId="41249CF8" w14:textId="76723463" w:rsidR="00963D48" w:rsidRPr="00963D48" w:rsidRDefault="00963D48" w:rsidP="00963D48">
      <w:pPr>
        <w:pStyle w:val="textnormal"/>
        <w:rPr>
          <w:i/>
          <w:iCs/>
        </w:rPr>
      </w:pPr>
      <w:r>
        <w:rPr>
          <w:i/>
          <w:iCs/>
        </w:rPr>
        <w:t>In some instances, other State agencies are required to support the owner</w:t>
      </w:r>
      <w:r w:rsidR="00F83E84">
        <w:rPr>
          <w:i/>
          <w:iCs/>
        </w:rPr>
        <w:t>’</w:t>
      </w:r>
      <w:r>
        <w:rPr>
          <w:i/>
          <w:iCs/>
        </w:rPr>
        <w:t>s consent application. These are identified below and may extend the response time to your application.</w:t>
      </w:r>
    </w:p>
    <w:p w14:paraId="0E7A3AD2" w14:textId="0856DC15" w:rsidR="00DA755A" w:rsidRDefault="00DA755A" w:rsidP="00786A96">
      <w:pPr>
        <w:pStyle w:val="textnormal"/>
        <w:spacing w:before="120"/>
        <w:ind w:left="709" w:hanging="709"/>
      </w:pPr>
      <w:r>
        <w:fldChar w:fldCharType="begin">
          <w:ffData>
            <w:name w:val="Check2"/>
            <w:enabled/>
            <w:calcOnExit w:val="0"/>
            <w:checkBox>
              <w:size w:val="20"/>
              <w:default w:val="0"/>
            </w:checkBox>
          </w:ffData>
        </w:fldChar>
      </w:r>
      <w:r>
        <w:instrText xml:space="preserve"> FORMCHECKBOX </w:instrText>
      </w:r>
      <w:r w:rsidR="0076799B">
        <w:fldChar w:fldCharType="separate"/>
      </w:r>
      <w:r>
        <w:fldChar w:fldCharType="end"/>
      </w:r>
      <w:r>
        <w:tab/>
        <w:t>T</w:t>
      </w:r>
      <w:r w:rsidRPr="00F753F4">
        <w:t xml:space="preserve">he proposed work </w:t>
      </w:r>
      <w:r>
        <w:t>and the moored vessel</w:t>
      </w:r>
      <w:r w:rsidRPr="00F753F4">
        <w:t xml:space="preserve"> </w:t>
      </w:r>
      <w:r>
        <w:t>will be</w:t>
      </w:r>
      <w:r w:rsidRPr="00F753F4">
        <w:t xml:space="preserve"> </w:t>
      </w:r>
      <w:r>
        <w:t>within</w:t>
      </w:r>
      <w:r w:rsidRPr="00F753F4">
        <w:t xml:space="preserve"> a navigation corridor</w:t>
      </w:r>
      <w:r>
        <w:t xml:space="preserve"> and</w:t>
      </w:r>
      <w:r w:rsidR="008C337E">
        <w:t>/or</w:t>
      </w:r>
      <w:r>
        <w:t xml:space="preserve"> a </w:t>
      </w:r>
      <w:proofErr w:type="gramStart"/>
      <w:r>
        <w:t>high risk</w:t>
      </w:r>
      <w:proofErr w:type="gramEnd"/>
      <w:r>
        <w:t xml:space="preserve"> maritime development zone.</w:t>
      </w:r>
    </w:p>
    <w:p w14:paraId="1D6F8853" w14:textId="77777777" w:rsidR="00963D48" w:rsidRDefault="00DA755A" w:rsidP="00963D48">
      <w:pPr>
        <w:pStyle w:val="textnormal"/>
        <w:spacing w:before="120"/>
        <w:ind w:left="709"/>
        <w:rPr>
          <w:b/>
        </w:rPr>
      </w:pPr>
      <w:r w:rsidRPr="00F753F4">
        <w:t>Navigation corridors</w:t>
      </w:r>
      <w:r>
        <w:t xml:space="preserve"> and </w:t>
      </w:r>
      <w:proofErr w:type="gramStart"/>
      <w:r>
        <w:t>high risk</w:t>
      </w:r>
      <w:proofErr w:type="gramEnd"/>
      <w:r>
        <w:t xml:space="preserve"> maritime development zones</w:t>
      </w:r>
      <w:r w:rsidRPr="00F753F4">
        <w:t xml:space="preserve"> are shown on the </w:t>
      </w:r>
      <w:hyperlink r:id="rId17" w:history="1">
        <w:r w:rsidRPr="00F753F4">
          <w:rPr>
            <w:rStyle w:val="Hyperlink"/>
            <w:szCs w:val="20"/>
          </w:rPr>
          <w:t>DA mapping system</w:t>
        </w:r>
      </w:hyperlink>
      <w:r>
        <w:rPr>
          <w:b/>
        </w:rPr>
        <w:t xml:space="preserve">. </w:t>
      </w:r>
      <w:r w:rsidRPr="00DA755A">
        <w:rPr>
          <w:bCs/>
        </w:rPr>
        <w:t>Waterways</w:t>
      </w:r>
      <w:r w:rsidRPr="00F753F4">
        <w:t xml:space="preserve"> </w:t>
      </w:r>
      <w:r>
        <w:t xml:space="preserve">in the Gold Coast local government area do not </w:t>
      </w:r>
      <w:r w:rsidRPr="00F753F4">
        <w:t xml:space="preserve">have </w:t>
      </w:r>
      <w:r>
        <w:t xml:space="preserve">a mapped navigation corridor or a </w:t>
      </w:r>
      <w:proofErr w:type="gramStart"/>
      <w:r>
        <w:t>high risk</w:t>
      </w:r>
      <w:proofErr w:type="gramEnd"/>
      <w:r>
        <w:t xml:space="preserve"> maritime development zone</w:t>
      </w:r>
      <w:r w:rsidRPr="00F753F4">
        <w:t>.</w:t>
      </w:r>
    </w:p>
    <w:p w14:paraId="4EE09EC4" w14:textId="006C9313" w:rsidR="00963D48" w:rsidRDefault="00DA755A" w:rsidP="00FB1BF2">
      <w:pPr>
        <w:pStyle w:val="textnormal"/>
        <w:spacing w:before="120"/>
        <w:ind w:left="709"/>
      </w:pPr>
      <w:r>
        <w:t xml:space="preserve">Joint assessment of owner’s consent is required </w:t>
      </w:r>
      <w:r w:rsidR="001C16F2">
        <w:t xml:space="preserve">with </w:t>
      </w:r>
      <w:r w:rsidR="0017452B">
        <w:t>Maritime</w:t>
      </w:r>
      <w:r>
        <w:t xml:space="preserve"> Safety Queensland</w:t>
      </w:r>
      <w:r w:rsidR="001C16F2">
        <w:t xml:space="preserve"> (MSQ)</w:t>
      </w:r>
      <w:r>
        <w:t xml:space="preserve">. </w:t>
      </w:r>
      <w:r w:rsidR="00EF269F">
        <w:t>The department</w:t>
      </w:r>
      <w:r>
        <w:t xml:space="preserve"> will seek advice from MSQ and advise of any concerns.</w:t>
      </w:r>
    </w:p>
    <w:p w14:paraId="79420BE9" w14:textId="2D1785EA" w:rsidR="00963D48" w:rsidRDefault="00963D48" w:rsidP="00963D48">
      <w:pPr>
        <w:pStyle w:val="textnormal"/>
        <w:spacing w:before="120"/>
        <w:rPr>
          <w:rFonts w:eastAsia="Arial"/>
        </w:rPr>
      </w:pPr>
      <w:r>
        <w:fldChar w:fldCharType="begin">
          <w:ffData>
            <w:name w:val="Check2"/>
            <w:enabled/>
            <w:calcOnExit w:val="0"/>
            <w:checkBox>
              <w:size w:val="20"/>
              <w:default w:val="0"/>
            </w:checkBox>
          </w:ffData>
        </w:fldChar>
      </w:r>
      <w:r>
        <w:instrText xml:space="preserve"> FORMCHECKBOX </w:instrText>
      </w:r>
      <w:r w:rsidR="0076799B">
        <w:fldChar w:fldCharType="separate"/>
      </w:r>
      <w:r>
        <w:fldChar w:fldCharType="end"/>
      </w:r>
      <w:r>
        <w:tab/>
      </w:r>
      <w:r>
        <w:rPr>
          <w:rFonts w:eastAsia="Arial"/>
        </w:rPr>
        <w:t>T</w:t>
      </w:r>
      <w:r w:rsidRPr="006863B8">
        <w:rPr>
          <w:rFonts w:eastAsia="Arial"/>
        </w:rPr>
        <w:t xml:space="preserve">he proposed work </w:t>
      </w:r>
      <w:r w:rsidR="00FB1BF2">
        <w:rPr>
          <w:rFonts w:eastAsia="Arial"/>
        </w:rPr>
        <w:t xml:space="preserve">is </w:t>
      </w:r>
      <w:r w:rsidRPr="006863B8">
        <w:rPr>
          <w:rFonts w:eastAsia="Arial"/>
        </w:rPr>
        <w:t xml:space="preserve">located </w:t>
      </w:r>
      <w:r>
        <w:rPr>
          <w:rFonts w:eastAsia="Arial"/>
        </w:rPr>
        <w:t>sea</w:t>
      </w:r>
      <w:r>
        <w:t>ward of</w:t>
      </w:r>
      <w:r w:rsidRPr="006863B8">
        <w:rPr>
          <w:rFonts w:eastAsia="Arial"/>
        </w:rPr>
        <w:t xml:space="preserve"> a </w:t>
      </w:r>
      <w:r>
        <w:t>quay line that is set for the waterway</w:t>
      </w:r>
      <w:r>
        <w:rPr>
          <w:rFonts w:eastAsia="Arial"/>
        </w:rPr>
        <w:t>.</w:t>
      </w:r>
    </w:p>
    <w:p w14:paraId="638EF5A2" w14:textId="1A7F7F9B" w:rsidR="00963D48" w:rsidRDefault="00963D48" w:rsidP="00963D48">
      <w:pPr>
        <w:pStyle w:val="textnormal"/>
        <w:spacing w:before="120"/>
        <w:ind w:left="709"/>
      </w:pPr>
      <w:r>
        <w:t xml:space="preserve">Joint assessment of owner’s consent is required </w:t>
      </w:r>
      <w:r w:rsidR="00A95888">
        <w:t>with</w:t>
      </w:r>
      <w:r>
        <w:t xml:space="preserve"> </w:t>
      </w:r>
      <w:r w:rsidR="001B6546">
        <w:t>Maritime</w:t>
      </w:r>
      <w:r>
        <w:t xml:space="preserve"> Safety Queensland (MSQ). </w:t>
      </w:r>
      <w:r w:rsidR="00EF269F">
        <w:t>The department</w:t>
      </w:r>
      <w:r>
        <w:t xml:space="preserve"> will seek advice from MSQ and advise of any concerns. </w:t>
      </w:r>
    </w:p>
    <w:p w14:paraId="45B6AB06" w14:textId="15FA1C87" w:rsidR="00C500B0" w:rsidRPr="00893827" w:rsidRDefault="00283D3D" w:rsidP="006863B8">
      <w:pPr>
        <w:pStyle w:val="Heading1num"/>
        <w:numPr>
          <w:ilvl w:val="0"/>
          <w:numId w:val="7"/>
        </w:numPr>
        <w:spacing w:before="160"/>
      </w:pPr>
      <w:bookmarkStart w:id="3" w:name="_Ref112077844"/>
      <w:r>
        <w:t>Other e</w:t>
      </w:r>
      <w:r w:rsidR="00C500B0" w:rsidRPr="00893827">
        <w:t>xisting tidal works</w:t>
      </w:r>
      <w:bookmarkEnd w:id="3"/>
      <w:r w:rsidR="005057E2">
        <w:t xml:space="preserve"> not attached to proposed </w:t>
      </w:r>
      <w:proofErr w:type="gramStart"/>
      <w:r w:rsidR="005057E2">
        <w:t>work</w:t>
      </w:r>
      <w:proofErr w:type="gramEnd"/>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7"/>
        <w:gridCol w:w="3201"/>
        <w:gridCol w:w="2293"/>
      </w:tblGrid>
      <w:tr w:rsidR="002A6887" w:rsidRPr="00893827" w14:paraId="345E4E49" w14:textId="77777777" w:rsidTr="00D7192D">
        <w:tc>
          <w:tcPr>
            <w:tcW w:w="4348" w:type="dxa"/>
            <w:vMerge w:val="restart"/>
            <w:shd w:val="clear" w:color="auto" w:fill="auto"/>
          </w:tcPr>
          <w:p w14:paraId="20DC37CE" w14:textId="77777777" w:rsidR="002A6887" w:rsidRDefault="002A6887" w:rsidP="00D74C6E">
            <w:pPr>
              <w:pStyle w:val="textnormal"/>
              <w:spacing w:before="120"/>
            </w:pPr>
            <w:r>
              <w:t>Are t</w:t>
            </w:r>
            <w:r w:rsidRPr="00893827">
              <w:t>he</w:t>
            </w:r>
            <w:r>
              <w:t>re other</w:t>
            </w:r>
            <w:r w:rsidRPr="00893827">
              <w:t xml:space="preserve"> existing </w:t>
            </w:r>
            <w:r>
              <w:t xml:space="preserve">approved </w:t>
            </w:r>
            <w:r w:rsidRPr="00893827">
              <w:t xml:space="preserve">works </w:t>
            </w:r>
            <w:r>
              <w:t>(not captured above against question 6 as those that attach to the proposed works)</w:t>
            </w:r>
            <w:r w:rsidRPr="00893827">
              <w:rPr>
                <w:rStyle w:val="FootnoteReference"/>
              </w:rPr>
              <w:footnoteReference w:id="3"/>
            </w:r>
            <w:r>
              <w:t>?</w:t>
            </w:r>
          </w:p>
          <w:p w14:paraId="3B55A956" w14:textId="77777777" w:rsidR="002A6887" w:rsidRDefault="002A6887" w:rsidP="00D74C6E">
            <w:pPr>
              <w:pStyle w:val="textnormal"/>
              <w:spacing w:before="120"/>
            </w:pPr>
          </w:p>
          <w:p w14:paraId="604E175D" w14:textId="77777777" w:rsidR="002A6887" w:rsidRPr="00893827" w:rsidRDefault="002A6887" w:rsidP="002A6887">
            <w:pPr>
              <w:pStyle w:val="textnormal"/>
              <w:spacing w:before="120"/>
            </w:pPr>
          </w:p>
        </w:tc>
        <w:tc>
          <w:tcPr>
            <w:tcW w:w="3246" w:type="dxa"/>
            <w:shd w:val="clear" w:color="auto" w:fill="auto"/>
          </w:tcPr>
          <w:p w14:paraId="2EE343CC" w14:textId="77777777" w:rsidR="002A6887" w:rsidRPr="006540F1" w:rsidRDefault="002A6887" w:rsidP="00B23A08">
            <w:pPr>
              <w:pStyle w:val="textnormal"/>
              <w:spacing w:before="120"/>
              <w:rPr>
                <w:sz w:val="16"/>
                <w:szCs w:val="16"/>
              </w:rPr>
            </w:pPr>
            <w:r w:rsidRPr="006863B8">
              <w:fldChar w:fldCharType="begin">
                <w:ffData>
                  <w:name w:val="Check11"/>
                  <w:enabled/>
                  <w:calcOnExit w:val="0"/>
                  <w:checkBox>
                    <w:sizeAuto/>
                    <w:default w:val="0"/>
                  </w:checkBox>
                </w:ffData>
              </w:fldChar>
            </w:r>
            <w:r w:rsidRPr="006863B8">
              <w:instrText xml:space="preserve"> FORMCHECKBOX </w:instrText>
            </w:r>
            <w:r w:rsidR="0076799B">
              <w:fldChar w:fldCharType="separate"/>
            </w:r>
            <w:r w:rsidRPr="006863B8">
              <w:fldChar w:fldCharType="end"/>
            </w:r>
            <w:r w:rsidRPr="006863B8">
              <w:t xml:space="preserve">   </w:t>
            </w:r>
            <w:r w:rsidRPr="006863B8">
              <w:rPr>
                <w:sz w:val="16"/>
              </w:rPr>
              <w:t xml:space="preserve"> </w:t>
            </w:r>
            <w:r w:rsidRPr="00E173EA">
              <w:rPr>
                <w:sz w:val="16"/>
                <w:szCs w:val="16"/>
              </w:rPr>
              <w:t>YES</w:t>
            </w:r>
          </w:p>
          <w:p w14:paraId="5FACA9FF" w14:textId="77777777" w:rsidR="002A6887" w:rsidRPr="006540F1" w:rsidRDefault="002A6887" w:rsidP="00B23A08">
            <w:pPr>
              <w:pStyle w:val="textnormal"/>
              <w:spacing w:before="120"/>
              <w:rPr>
                <w:sz w:val="16"/>
                <w:szCs w:val="16"/>
              </w:rPr>
            </w:pPr>
            <w:r w:rsidRPr="006540F1">
              <w:rPr>
                <w:sz w:val="16"/>
                <w:szCs w:val="16"/>
              </w:rPr>
              <w:t>Please list the approved tidal works</w:t>
            </w:r>
            <w:r>
              <w:rPr>
                <w:sz w:val="16"/>
                <w:szCs w:val="16"/>
              </w:rPr>
              <w:t xml:space="preserve"> and any other permit/reference number applicable or evidence of approvals</w:t>
            </w:r>
            <w:r w:rsidRPr="006540F1">
              <w:rPr>
                <w:sz w:val="16"/>
                <w:szCs w:val="16"/>
              </w:rPr>
              <w:t>:</w:t>
            </w:r>
          </w:p>
          <w:p w14:paraId="7E028103" w14:textId="77777777" w:rsidR="002A6887" w:rsidRPr="006540F1" w:rsidRDefault="002A6887" w:rsidP="00D90C42">
            <w:pPr>
              <w:pStyle w:val="textnormal"/>
              <w:numPr>
                <w:ilvl w:val="0"/>
                <w:numId w:val="51"/>
              </w:numPr>
              <w:spacing w:before="120"/>
              <w:rPr>
                <w:sz w:val="16"/>
                <w:szCs w:val="16"/>
              </w:rPr>
            </w:pPr>
            <w:r w:rsidRPr="006540F1">
              <w:rPr>
                <w:sz w:val="16"/>
                <w:szCs w:val="16"/>
              </w:rPr>
              <w:t>______________________________</w:t>
            </w:r>
          </w:p>
          <w:p w14:paraId="411C4714" w14:textId="77777777" w:rsidR="002A6887" w:rsidRPr="006540F1" w:rsidRDefault="002A6887" w:rsidP="00D90C42">
            <w:pPr>
              <w:pStyle w:val="textnormal"/>
              <w:numPr>
                <w:ilvl w:val="0"/>
                <w:numId w:val="51"/>
              </w:numPr>
              <w:spacing w:before="120"/>
              <w:rPr>
                <w:sz w:val="16"/>
                <w:szCs w:val="16"/>
              </w:rPr>
            </w:pPr>
            <w:r w:rsidRPr="006540F1">
              <w:rPr>
                <w:sz w:val="16"/>
                <w:szCs w:val="16"/>
              </w:rPr>
              <w:t>______________________________</w:t>
            </w:r>
          </w:p>
          <w:p w14:paraId="74DF8ED2" w14:textId="77777777" w:rsidR="002A6887" w:rsidRPr="006863B8" w:rsidRDefault="002A6887" w:rsidP="002A6887">
            <w:pPr>
              <w:pStyle w:val="textnormal"/>
              <w:numPr>
                <w:ilvl w:val="0"/>
                <w:numId w:val="51"/>
              </w:numPr>
              <w:spacing w:before="120"/>
            </w:pPr>
            <w:r w:rsidRPr="006540F1">
              <w:rPr>
                <w:sz w:val="16"/>
                <w:szCs w:val="16"/>
              </w:rPr>
              <w:t>______________________________</w:t>
            </w:r>
          </w:p>
        </w:tc>
        <w:tc>
          <w:tcPr>
            <w:tcW w:w="2324" w:type="dxa"/>
            <w:shd w:val="clear" w:color="auto" w:fill="auto"/>
          </w:tcPr>
          <w:p w14:paraId="3F771636" w14:textId="77777777" w:rsidR="002A6887" w:rsidRDefault="002A6887" w:rsidP="00A07999">
            <w:pPr>
              <w:pStyle w:val="textnormal"/>
              <w:spacing w:before="120"/>
              <w:rPr>
                <w:sz w:val="16"/>
                <w:szCs w:val="16"/>
              </w:rPr>
            </w:pPr>
            <w:r w:rsidRPr="00893827">
              <w:fldChar w:fldCharType="begin">
                <w:ffData>
                  <w:name w:val="Check12"/>
                  <w:enabled/>
                  <w:calcOnExit w:val="0"/>
                  <w:checkBox>
                    <w:sizeAuto/>
                    <w:default w:val="0"/>
                  </w:checkBox>
                </w:ffData>
              </w:fldChar>
            </w:r>
            <w:r w:rsidRPr="00893827">
              <w:instrText xml:space="preserve"> FORMCHECKBOX </w:instrText>
            </w:r>
            <w:r w:rsidR="0076799B">
              <w:fldChar w:fldCharType="separate"/>
            </w:r>
            <w:r w:rsidRPr="00893827">
              <w:fldChar w:fldCharType="end"/>
            </w:r>
            <w:r w:rsidRPr="00893827">
              <w:t xml:space="preserve">  </w:t>
            </w:r>
            <w:r>
              <w:t xml:space="preserve"> </w:t>
            </w:r>
            <w:r w:rsidRPr="00893827">
              <w:t xml:space="preserve"> </w:t>
            </w:r>
            <w:r w:rsidRPr="00E173EA">
              <w:rPr>
                <w:sz w:val="16"/>
                <w:szCs w:val="16"/>
              </w:rPr>
              <w:t>NO</w:t>
            </w:r>
            <w:r>
              <w:rPr>
                <w:sz w:val="16"/>
                <w:szCs w:val="16"/>
              </w:rPr>
              <w:t xml:space="preserve">  </w:t>
            </w:r>
            <w:r w:rsidRPr="00A32DB2">
              <w:rPr>
                <w:sz w:val="16"/>
                <w:szCs w:val="20"/>
              </w:rPr>
              <w:sym w:font="Symbol" w:char="F0AE"/>
            </w:r>
            <w:r w:rsidRPr="00A32DB2">
              <w:rPr>
                <w:sz w:val="16"/>
                <w:szCs w:val="20"/>
              </w:rPr>
              <w:t xml:space="preserve">  </w:t>
            </w:r>
            <w:r>
              <w:rPr>
                <w:sz w:val="16"/>
              </w:rPr>
              <w:t>See Appendix 3 – Unapproved tidal works</w:t>
            </w:r>
          </w:p>
          <w:p w14:paraId="569BDC46" w14:textId="77777777" w:rsidR="002A6887" w:rsidRPr="002A6887" w:rsidRDefault="002A6887" w:rsidP="00A07999">
            <w:pPr>
              <w:pStyle w:val="textnormal"/>
              <w:spacing w:before="120"/>
            </w:pPr>
            <w:r>
              <w:rPr>
                <w:sz w:val="16"/>
                <w:szCs w:val="16"/>
              </w:rPr>
              <w:t>Compliance action may be considered if efforts are not taken to include the unapproved works in the development application. Please discuss your intentions with the department.</w:t>
            </w:r>
          </w:p>
        </w:tc>
      </w:tr>
      <w:tr w:rsidR="002A6887" w:rsidRPr="00893827" w14:paraId="68C27200" w14:textId="77777777" w:rsidTr="002A6887">
        <w:tc>
          <w:tcPr>
            <w:tcW w:w="4348" w:type="dxa"/>
            <w:vMerge/>
            <w:shd w:val="clear" w:color="auto" w:fill="auto"/>
          </w:tcPr>
          <w:p w14:paraId="5F4AEFAC" w14:textId="77777777" w:rsidR="002A6887" w:rsidRDefault="002A6887" w:rsidP="002A6887">
            <w:pPr>
              <w:pStyle w:val="textnormal"/>
              <w:spacing w:before="120"/>
            </w:pPr>
          </w:p>
        </w:tc>
        <w:tc>
          <w:tcPr>
            <w:tcW w:w="5570" w:type="dxa"/>
            <w:gridSpan w:val="2"/>
          </w:tcPr>
          <w:p w14:paraId="58D98A2D" w14:textId="389AAA76" w:rsidR="002A6887" w:rsidRPr="006540F1" w:rsidRDefault="002A6887" w:rsidP="00D02CFD">
            <w:pPr>
              <w:pStyle w:val="textnormal"/>
              <w:spacing w:before="120"/>
              <w:rPr>
                <w:sz w:val="16"/>
                <w:szCs w:val="16"/>
              </w:rPr>
            </w:pPr>
            <w:r w:rsidRPr="006540F1">
              <w:rPr>
                <w:sz w:val="16"/>
                <w:szCs w:val="16"/>
              </w:rPr>
              <w:fldChar w:fldCharType="begin">
                <w:ffData>
                  <w:name w:val="Check11"/>
                  <w:enabled/>
                  <w:calcOnExit w:val="0"/>
                  <w:checkBox>
                    <w:sizeAuto/>
                    <w:default w:val="0"/>
                  </w:checkBox>
                </w:ffData>
              </w:fldChar>
            </w:r>
            <w:r w:rsidRPr="006863B8">
              <w:rPr>
                <w:sz w:val="16"/>
                <w:szCs w:val="16"/>
              </w:rPr>
              <w:instrText xml:space="preserve"> FORMCHECKBOX </w:instrText>
            </w:r>
            <w:r w:rsidR="0076799B">
              <w:rPr>
                <w:sz w:val="16"/>
                <w:szCs w:val="16"/>
              </w:rPr>
            </w:r>
            <w:r w:rsidR="0076799B">
              <w:rPr>
                <w:sz w:val="16"/>
                <w:szCs w:val="16"/>
              </w:rPr>
              <w:fldChar w:fldCharType="separate"/>
            </w:r>
            <w:r w:rsidRPr="006540F1">
              <w:rPr>
                <w:sz w:val="16"/>
                <w:szCs w:val="16"/>
              </w:rPr>
              <w:fldChar w:fldCharType="end"/>
            </w:r>
            <w:r w:rsidRPr="002A6887">
              <w:rPr>
                <w:sz w:val="16"/>
              </w:rPr>
              <w:t xml:space="preserve">    </w:t>
            </w:r>
            <w:r>
              <w:rPr>
                <w:sz w:val="16"/>
                <w:szCs w:val="16"/>
              </w:rPr>
              <w:t>UNSURE</w:t>
            </w:r>
          </w:p>
          <w:p w14:paraId="53D9E210" w14:textId="6A7DA999" w:rsidR="002A6887" w:rsidRPr="002A6887" w:rsidRDefault="002A6887" w:rsidP="00D02CFD">
            <w:pPr>
              <w:pStyle w:val="textnormal"/>
              <w:spacing w:before="120"/>
            </w:pPr>
            <w:r w:rsidRPr="00D02CFD">
              <w:rPr>
                <w:sz w:val="16"/>
                <w:szCs w:val="20"/>
              </w:rPr>
              <w:t>Please advise approximate year the structure was built and include clear photos of the structure with this application.</w:t>
            </w:r>
          </w:p>
        </w:tc>
      </w:tr>
    </w:tbl>
    <w:p w14:paraId="10ACE22D" w14:textId="2EB7AA34" w:rsidR="008B2329" w:rsidRPr="008B2329" w:rsidRDefault="004C2EFE" w:rsidP="008B2329">
      <w:pPr>
        <w:pStyle w:val="BodyText1"/>
        <w:spacing w:before="120" w:line="280" w:lineRule="exact"/>
      </w:pPr>
      <w:r w:rsidRPr="004C2EFE">
        <w:rPr>
          <w:b/>
        </w:rPr>
        <w:t>Note:</w:t>
      </w:r>
      <w:r w:rsidRPr="004C2EFE">
        <w:t xml:space="preserve"> An application for owner’s consent may be </w:t>
      </w:r>
      <w:r w:rsidR="008E53BC">
        <w:t>invalid</w:t>
      </w:r>
      <w:r w:rsidR="008E53BC" w:rsidRPr="004C2EFE">
        <w:t xml:space="preserve"> </w:t>
      </w:r>
      <w:r w:rsidRPr="004C2EFE">
        <w:t>if details about existing tidal work structures are not provided above.</w:t>
      </w:r>
      <w:r w:rsidR="00453D11">
        <w:t xml:space="preserve"> Please see Appendix 3 for more information on how to deal with unapproved structures.</w:t>
      </w:r>
    </w:p>
    <w:p w14:paraId="1AEACA06" w14:textId="0B32B91D" w:rsidR="00C500B0" w:rsidRDefault="00C500B0" w:rsidP="008B2329">
      <w:pPr>
        <w:pStyle w:val="Heading1num"/>
        <w:numPr>
          <w:ilvl w:val="0"/>
          <w:numId w:val="7"/>
        </w:numPr>
        <w:spacing w:before="200"/>
      </w:pPr>
      <w:r>
        <w:t>Declaration</w:t>
      </w:r>
    </w:p>
    <w:p w14:paraId="277FFD14" w14:textId="05771668" w:rsidR="00C500B0" w:rsidRDefault="00C500B0" w:rsidP="00C500B0">
      <w:pPr>
        <w:pStyle w:val="textnormal"/>
        <w:spacing w:after="0"/>
      </w:pPr>
      <w:r>
        <w:t xml:space="preserve">If you have not told the truth in this </w:t>
      </w:r>
      <w:proofErr w:type="gramStart"/>
      <w:r>
        <w:t>application</w:t>
      </w:r>
      <w:proofErr w:type="gramEnd"/>
      <w:r>
        <w:t xml:space="preserve"> you may be liable for prosecution under the relevant Acts or Regulations</w:t>
      </w:r>
      <w:r w:rsidR="006D7312">
        <w:t xml:space="preserve"> and any owner’s consent provided may be withdrawn</w:t>
      </w:r>
      <w:r>
        <w:t>.</w:t>
      </w:r>
    </w:p>
    <w:p w14:paraId="3AD9A738" w14:textId="3118109A" w:rsidR="00E70EA0" w:rsidRPr="00936123" w:rsidRDefault="00E70EA0" w:rsidP="00E70EA0">
      <w:pPr>
        <w:pStyle w:val="bullet1"/>
        <w:numPr>
          <w:ilvl w:val="0"/>
          <w:numId w:val="9"/>
        </w:numPr>
        <w:tabs>
          <w:tab w:val="clear" w:pos="2420"/>
        </w:tabs>
        <w:ind w:left="720"/>
      </w:pPr>
      <w:r>
        <w:t xml:space="preserve">For a body corporate, </w:t>
      </w:r>
      <w:proofErr w:type="gramStart"/>
      <w:r>
        <w:t>trust</w:t>
      </w:r>
      <w:proofErr w:type="gramEnd"/>
      <w:r>
        <w:t xml:space="preserve"> or company</w:t>
      </w:r>
      <w:r w:rsidR="00C278FD">
        <w:t xml:space="preserve"> </w:t>
      </w:r>
      <w:r>
        <w:t xml:space="preserve">I am lawfully authorised to make this application </w:t>
      </w:r>
      <w:r w:rsidR="00C278FD">
        <w:t>for the entity</w:t>
      </w:r>
      <w:r w:rsidRPr="00E70EA0">
        <w:t xml:space="preserve"> </w:t>
      </w:r>
      <w:r>
        <w:t>and that entity has agreed to this application being made.</w:t>
      </w:r>
    </w:p>
    <w:p w14:paraId="1859FCF8" w14:textId="6C55160E" w:rsidR="004C2EFE" w:rsidRPr="00936123" w:rsidRDefault="004C2EFE" w:rsidP="007C7BA3">
      <w:pPr>
        <w:pStyle w:val="bullet1"/>
        <w:numPr>
          <w:ilvl w:val="0"/>
          <w:numId w:val="9"/>
        </w:numPr>
        <w:tabs>
          <w:tab w:val="clear" w:pos="2420"/>
        </w:tabs>
        <w:ind w:left="720"/>
      </w:pPr>
      <w:r>
        <w:t xml:space="preserve">If I am not the adjoining </w:t>
      </w:r>
      <w:r w:rsidR="00EB1081">
        <w:t>landowner</w:t>
      </w:r>
      <w:r>
        <w:t xml:space="preserve"> for the </w:t>
      </w:r>
      <w:proofErr w:type="gramStart"/>
      <w:r>
        <w:t>works</w:t>
      </w:r>
      <w:proofErr w:type="gramEnd"/>
      <w:r>
        <w:t xml:space="preserve"> I have provided a signed letter from the </w:t>
      </w:r>
      <w:r w:rsidR="00EB1081">
        <w:t>landowner</w:t>
      </w:r>
      <w:r w:rsidR="001C0DAA">
        <w:t>, permitt</w:t>
      </w:r>
      <w:r w:rsidR="000859B7">
        <w:t>ing</w:t>
      </w:r>
      <w:r>
        <w:t xml:space="preserve"> me to lodge this application on </w:t>
      </w:r>
      <w:r w:rsidR="000859B7">
        <w:t xml:space="preserve">their </w:t>
      </w:r>
      <w:r>
        <w:t>behalf.</w:t>
      </w:r>
    </w:p>
    <w:p w14:paraId="741CB2AB" w14:textId="59A9ABBE" w:rsidR="00E90D2B" w:rsidRDefault="00C500B0" w:rsidP="00C500B0">
      <w:pPr>
        <w:pStyle w:val="bullet1"/>
        <w:numPr>
          <w:ilvl w:val="0"/>
          <w:numId w:val="9"/>
        </w:numPr>
        <w:tabs>
          <w:tab w:val="clear" w:pos="2420"/>
        </w:tabs>
        <w:ind w:left="720"/>
      </w:pPr>
      <w:r>
        <w:t>I declare that the information provided is true and correct to the best of my knowledge</w:t>
      </w:r>
      <w:r w:rsidR="0030291E">
        <w:t>.</w:t>
      </w:r>
    </w:p>
    <w:p w14:paraId="0BFF3220" w14:textId="0B81577A" w:rsidR="00C500B0" w:rsidRDefault="00E90D2B" w:rsidP="00C500B0">
      <w:pPr>
        <w:pStyle w:val="bullet1"/>
        <w:numPr>
          <w:ilvl w:val="0"/>
          <w:numId w:val="9"/>
        </w:numPr>
        <w:tabs>
          <w:tab w:val="clear" w:pos="2420"/>
        </w:tabs>
        <w:ind w:left="720"/>
      </w:pPr>
      <w:r>
        <w:t xml:space="preserve">I have prepared a water allocation area plan in accordance with the </w:t>
      </w:r>
      <w:r w:rsidR="009C2412">
        <w:t>DESI</w:t>
      </w:r>
      <w:r w:rsidR="0052620E">
        <w:t xml:space="preserve"> </w:t>
      </w:r>
      <w:r w:rsidR="00427D35">
        <w:t>g</w:t>
      </w:r>
      <w:r>
        <w:t>uideline</w:t>
      </w:r>
      <w:r w:rsidR="00782378">
        <w:t xml:space="preserve"> </w:t>
      </w:r>
      <w:hyperlink r:id="rId18" w:history="1">
        <w:r w:rsidR="00DA072B" w:rsidRPr="00782378">
          <w:rPr>
            <w:i/>
          </w:rPr>
          <w:t>Preparing a water allocation area for tidal works in natural waterways</w:t>
        </w:r>
      </w:hyperlink>
      <w:r w:rsidR="00427D35">
        <w:rPr>
          <w:i/>
        </w:rPr>
        <w:t xml:space="preserve"> (EPP/2016/2088)</w:t>
      </w:r>
      <w:r w:rsidR="00782378" w:rsidRPr="00782378">
        <w:rPr>
          <w:rStyle w:val="FootnoteReference"/>
        </w:rPr>
        <w:footnoteReference w:id="4"/>
      </w:r>
      <w:r w:rsidR="00C500B0">
        <w:t xml:space="preserve">. </w:t>
      </w:r>
    </w:p>
    <w:p w14:paraId="5832AD98" w14:textId="77777777" w:rsidR="00C500B0" w:rsidRPr="00405622" w:rsidRDefault="00C500B0" w:rsidP="00C500B0">
      <w:pPr>
        <w:pStyle w:val="bullet1"/>
        <w:numPr>
          <w:ilvl w:val="0"/>
          <w:numId w:val="9"/>
        </w:numPr>
        <w:tabs>
          <w:tab w:val="clear" w:pos="2420"/>
        </w:tabs>
        <w:ind w:left="720"/>
      </w:pPr>
      <w:r>
        <w:t xml:space="preserve">I understand that all information supplied on or with this application form may be disclosed publicly in accordance with the </w:t>
      </w:r>
      <w:r w:rsidRPr="003E4FA6">
        <w:rPr>
          <w:i/>
        </w:rPr>
        <w:t>Right to</w:t>
      </w:r>
      <w:r>
        <w:rPr>
          <w:i/>
          <w:iCs/>
        </w:rPr>
        <w:t xml:space="preserve"> Information Act 2009</w:t>
      </w:r>
      <w:r>
        <w:t xml:space="preserve"> and the </w:t>
      </w:r>
      <w:r>
        <w:rPr>
          <w:i/>
          <w:iCs/>
        </w:rPr>
        <w:t>Evidence Act 1977.</w:t>
      </w:r>
    </w:p>
    <w:p w14:paraId="2B3A945C" w14:textId="77777777" w:rsidR="00C500B0" w:rsidRDefault="00C500B0" w:rsidP="00C500B0">
      <w:pPr>
        <w:pStyle w:val="textnormal"/>
        <w:spacing w:after="0"/>
      </w:pPr>
    </w:p>
    <w:tbl>
      <w:tblPr>
        <w:tblW w:w="996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60"/>
        <w:gridCol w:w="5894"/>
        <w:gridCol w:w="425"/>
        <w:gridCol w:w="596"/>
        <w:gridCol w:w="2948"/>
        <w:gridCol w:w="37"/>
      </w:tblGrid>
      <w:tr w:rsidR="00A750AB" w14:paraId="31AC4D11" w14:textId="77777777" w:rsidTr="002A6887">
        <w:trPr>
          <w:gridBefore w:val="1"/>
          <w:gridAfter w:val="1"/>
          <w:wBefore w:w="60" w:type="dxa"/>
          <w:wAfter w:w="37" w:type="dxa"/>
          <w:cantSplit/>
          <w:trHeight w:hRule="exact" w:val="838"/>
        </w:trPr>
        <w:tc>
          <w:tcPr>
            <w:tcW w:w="9863" w:type="dxa"/>
            <w:gridSpan w:val="4"/>
            <w:tcBorders>
              <w:top w:val="single" w:sz="2" w:space="0" w:color="auto"/>
              <w:left w:val="single" w:sz="2" w:space="0" w:color="auto"/>
              <w:bottom w:val="single" w:sz="2" w:space="0" w:color="auto"/>
            </w:tcBorders>
          </w:tcPr>
          <w:p w14:paraId="053D5F1A" w14:textId="3289FB0D" w:rsidR="00A750AB" w:rsidRDefault="00A750AB" w:rsidP="00702AEA">
            <w:pPr>
              <w:pStyle w:val="tableheading"/>
              <w:spacing w:before="0" w:after="120"/>
            </w:pPr>
            <w:r>
              <w:t>full name(s) of Applicant(S) (</w:t>
            </w:r>
            <w:r w:rsidR="00EB1081">
              <w:t>LANDOWNER</w:t>
            </w:r>
            <w:r>
              <w:t>(S)) / person acting on behalf of applicant</w:t>
            </w:r>
            <w:r>
              <w:br/>
              <w:t xml:space="preserve">(*if </w:t>
            </w:r>
            <w:r w:rsidR="008E53BC">
              <w:t>MULTIPLE</w:t>
            </w:r>
            <w:r>
              <w:t xml:space="preserve"> </w:t>
            </w:r>
            <w:r w:rsidR="00EB1081">
              <w:t>LANDOWNERS</w:t>
            </w:r>
            <w:r>
              <w:t xml:space="preserve"> exist, ensure full names and signatures provided for </w:t>
            </w:r>
            <w:r w:rsidR="00721075">
              <w:t xml:space="preserve">ALL </w:t>
            </w:r>
            <w:r w:rsidR="00EB1081">
              <w:t>LANDOWNERS</w:t>
            </w:r>
            <w:r>
              <w:t>)</w:t>
            </w:r>
          </w:p>
          <w:p w14:paraId="0197A547" w14:textId="5DF6E11B" w:rsidR="00A750AB" w:rsidRDefault="00A750AB" w:rsidP="002A6887">
            <w:pPr>
              <w:spacing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C500B0" w14:paraId="5F42DA32" w14:textId="77777777" w:rsidTr="002A6887">
        <w:trPr>
          <w:gridBefore w:val="1"/>
          <w:gridAfter w:val="3"/>
          <w:wBefore w:w="60" w:type="dxa"/>
          <w:wAfter w:w="3581" w:type="dxa"/>
          <w:cantSplit/>
          <w:trHeight w:hRule="exact" w:val="196"/>
        </w:trPr>
        <w:tc>
          <w:tcPr>
            <w:tcW w:w="6319" w:type="dxa"/>
            <w:gridSpan w:val="2"/>
            <w:tcBorders>
              <w:top w:val="single" w:sz="2" w:space="0" w:color="auto"/>
              <w:left w:val="nil"/>
              <w:bottom w:val="single" w:sz="2" w:space="0" w:color="auto"/>
              <w:right w:val="nil"/>
            </w:tcBorders>
            <w:vAlign w:val="bottom"/>
          </w:tcPr>
          <w:p w14:paraId="3A1553F6" w14:textId="77777777" w:rsidR="00C500B0" w:rsidRDefault="00C500B0" w:rsidP="002A6887">
            <w:pPr>
              <w:spacing w:after="120"/>
            </w:pPr>
          </w:p>
        </w:tc>
      </w:tr>
      <w:tr w:rsidR="008D6701" w14:paraId="01C930E5" w14:textId="77777777" w:rsidTr="001E7E83">
        <w:trPr>
          <w:gridBefore w:val="1"/>
          <w:wBefore w:w="60" w:type="dxa"/>
          <w:cantSplit/>
          <w:trHeight w:hRule="exact" w:val="1205"/>
        </w:trPr>
        <w:tc>
          <w:tcPr>
            <w:tcW w:w="6319" w:type="dxa"/>
            <w:gridSpan w:val="2"/>
            <w:tcBorders>
              <w:top w:val="single" w:sz="2" w:space="0" w:color="auto"/>
              <w:left w:val="single" w:sz="2" w:space="0" w:color="auto"/>
              <w:bottom w:val="single" w:sz="2" w:space="0" w:color="auto"/>
              <w:right w:val="single" w:sz="2" w:space="0" w:color="auto"/>
            </w:tcBorders>
          </w:tcPr>
          <w:p w14:paraId="6210B3DC" w14:textId="368AFCE7" w:rsidR="00C500B0" w:rsidRDefault="008A19DB" w:rsidP="00702AEA">
            <w:pPr>
              <w:pStyle w:val="tableheading"/>
              <w:spacing w:before="0" w:after="120"/>
            </w:pPr>
            <w:r>
              <w:t xml:space="preserve">signature of </w:t>
            </w:r>
            <w:r w:rsidR="00656EFA">
              <w:t>Applicant</w:t>
            </w:r>
            <w:r w:rsidR="00A750AB">
              <w:t>(s)</w:t>
            </w:r>
            <w:r w:rsidR="006A5890">
              <w:t xml:space="preserve"> / person acting on behalf of applicant</w:t>
            </w:r>
          </w:p>
          <w:p w14:paraId="22B99FCF" w14:textId="4CC4B8D4" w:rsidR="00702AEA" w:rsidRPr="008D6701" w:rsidRDefault="00702AEA" w:rsidP="002A6887">
            <w:pPr>
              <w:pStyle w:val="textnormal"/>
              <w:spacing w:before="120"/>
            </w:pPr>
            <w:r w:rsidRPr="00702AEA">
              <w:rPr>
                <w:i/>
                <w:iCs/>
              </w:rPr>
              <w:fldChar w:fldCharType="begin">
                <w:ffData>
                  <w:name w:val=""/>
                  <w:enabled/>
                  <w:calcOnExit w:val="0"/>
                  <w:textInput/>
                </w:ffData>
              </w:fldChar>
            </w:r>
            <w:r w:rsidRPr="00702AEA">
              <w:rPr>
                <w:i/>
                <w:iCs/>
              </w:rPr>
              <w:instrText xml:space="preserve"> FORMTEXT </w:instrText>
            </w:r>
            <w:r w:rsidRPr="00702AEA">
              <w:rPr>
                <w:i/>
                <w:iCs/>
              </w:rPr>
            </w:r>
            <w:r w:rsidRPr="00702AEA">
              <w:rPr>
                <w:i/>
                <w:iCs/>
              </w:rPr>
              <w:fldChar w:fldCharType="separate"/>
            </w:r>
            <w:r w:rsidRPr="00702AEA">
              <w:rPr>
                <w:i/>
                <w:iCs/>
              </w:rPr>
              <w:t> </w:t>
            </w:r>
            <w:r w:rsidRPr="00702AEA">
              <w:rPr>
                <w:i/>
                <w:iCs/>
              </w:rPr>
              <w:t> </w:t>
            </w:r>
            <w:r w:rsidRPr="00702AEA">
              <w:rPr>
                <w:i/>
                <w:iCs/>
              </w:rPr>
              <w:t> </w:t>
            </w:r>
            <w:r w:rsidRPr="00702AEA">
              <w:rPr>
                <w:i/>
                <w:iCs/>
              </w:rPr>
              <w:t> </w:t>
            </w:r>
            <w:r w:rsidRPr="00702AEA">
              <w:rPr>
                <w:i/>
                <w:iCs/>
              </w:rPr>
              <w:t> </w:t>
            </w:r>
            <w:r w:rsidRPr="00702AEA">
              <w:rPr>
                <w:i/>
                <w:iCs/>
              </w:rPr>
              <w:fldChar w:fldCharType="end"/>
            </w:r>
          </w:p>
        </w:tc>
        <w:tc>
          <w:tcPr>
            <w:tcW w:w="596" w:type="dxa"/>
            <w:tcBorders>
              <w:top w:val="nil"/>
              <w:left w:val="single" w:sz="2" w:space="0" w:color="auto"/>
              <w:bottom w:val="nil"/>
              <w:right w:val="single" w:sz="2" w:space="0" w:color="auto"/>
            </w:tcBorders>
          </w:tcPr>
          <w:p w14:paraId="46349467" w14:textId="77777777" w:rsidR="00C500B0" w:rsidRDefault="00C500B0" w:rsidP="002A6887">
            <w:pPr>
              <w:pStyle w:val="textnormal"/>
              <w:spacing w:line="240" w:lineRule="auto"/>
            </w:pPr>
          </w:p>
        </w:tc>
        <w:tc>
          <w:tcPr>
            <w:tcW w:w="2985" w:type="dxa"/>
            <w:gridSpan w:val="2"/>
            <w:tcBorders>
              <w:top w:val="single" w:sz="2" w:space="0" w:color="auto"/>
              <w:left w:val="single" w:sz="2" w:space="0" w:color="auto"/>
              <w:bottom w:val="single" w:sz="2" w:space="0" w:color="auto"/>
              <w:right w:val="single" w:sz="2" w:space="0" w:color="auto"/>
            </w:tcBorders>
          </w:tcPr>
          <w:p w14:paraId="6A2E02D7" w14:textId="77777777" w:rsidR="00C500B0" w:rsidRDefault="00C500B0" w:rsidP="002A6887">
            <w:pPr>
              <w:pStyle w:val="tableheading"/>
              <w:spacing w:before="0" w:after="120"/>
            </w:pPr>
            <w:r>
              <w:t>DATE</w:t>
            </w:r>
          </w:p>
          <w:p w14:paraId="022FE0A1" w14:textId="77777777" w:rsidR="00C500B0" w:rsidRDefault="00C500B0" w:rsidP="002A6887">
            <w:pPr>
              <w:spacing w:after="120"/>
              <w:ind w:left="23" w:hanging="23"/>
            </w:pPr>
            <w:r>
              <w:fldChar w:fldCharType="begin">
                <w:ffData>
                  <w:name w:val="Text8"/>
                  <w:enabled/>
                  <w:calcOnExit w:val="0"/>
                  <w:textInput/>
                </w:ffData>
              </w:fldChar>
            </w:r>
            <w:bookmarkStart w:id="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702AEA" w14:paraId="2E003330" w14:textId="77777777" w:rsidTr="001E7E83">
        <w:tblPrEx>
          <w:tblCellMar>
            <w:top w:w="113" w:type="dxa"/>
            <w:bottom w:w="113" w:type="dxa"/>
          </w:tblCellMar>
        </w:tblPrEx>
        <w:trPr>
          <w:gridAfter w:val="1"/>
          <w:wAfter w:w="37" w:type="dxa"/>
        </w:trPr>
        <w:tc>
          <w:tcPr>
            <w:tcW w:w="5954" w:type="dxa"/>
            <w:gridSpan w:val="2"/>
            <w:tcBorders>
              <w:top w:val="nil"/>
              <w:left w:val="nil"/>
              <w:bottom w:val="nil"/>
              <w:right w:val="nil"/>
            </w:tcBorders>
          </w:tcPr>
          <w:p w14:paraId="66AF1710" w14:textId="77777777" w:rsidR="00702AEA" w:rsidRDefault="00702AEA" w:rsidP="00702AEA">
            <w:pPr>
              <w:pStyle w:val="Heading1num"/>
            </w:pPr>
            <w:r>
              <w:t>Applicant checklist</w:t>
            </w:r>
          </w:p>
          <w:p w14:paraId="6614AD4F" w14:textId="0C9852A5" w:rsidR="00702AEA" w:rsidRDefault="00702AEA" w:rsidP="00702AEA">
            <w:pPr>
              <w:pStyle w:val="textnormal"/>
              <w:rPr>
                <w:i/>
                <w:iCs/>
              </w:rPr>
            </w:pPr>
            <w:r>
              <w:rPr>
                <w:rFonts w:cs="Arial"/>
                <w:b/>
                <w:bCs/>
                <w:i/>
                <w:iCs/>
                <w:szCs w:val="32"/>
              </w:rPr>
              <w:t>IMPORTANT Please provide the following documents:</w:t>
            </w:r>
          </w:p>
          <w:p w14:paraId="42498A23" w14:textId="77777777" w:rsidR="00702AEA" w:rsidRDefault="00702AEA" w:rsidP="008B2329">
            <w:pPr>
              <w:pStyle w:val="texttickboxfull"/>
              <w:spacing w:after="60" w:line="240" w:lineRule="auto"/>
              <w:ind w:left="680"/>
            </w:pPr>
            <w:r>
              <w:fldChar w:fldCharType="begin">
                <w:ffData>
                  <w:name w:val=""/>
                  <w:enabled/>
                  <w:calcOnExit w:val="0"/>
                  <w:checkBox>
                    <w:size w:val="20"/>
                    <w:default w:val="0"/>
                  </w:checkBox>
                </w:ffData>
              </w:fldChar>
            </w:r>
            <w:r>
              <w:instrText xml:space="preserve"> FORMCHECKBOX </w:instrText>
            </w:r>
            <w:r w:rsidR="0076799B">
              <w:fldChar w:fldCharType="separate"/>
            </w:r>
            <w:r>
              <w:fldChar w:fldCharType="end"/>
            </w:r>
            <w:r>
              <w:tab/>
              <w:t>One copy of supporting information and drawings of the proposed work certified by a registered professional engineer of Queensland (RPEQ)</w:t>
            </w:r>
          </w:p>
          <w:p w14:paraId="1A4543C6" w14:textId="77777777" w:rsidR="00702AEA" w:rsidRPr="00D34037" w:rsidRDefault="00702AEA" w:rsidP="008B2329">
            <w:pPr>
              <w:pStyle w:val="texttickboxfull"/>
              <w:spacing w:after="60" w:line="240" w:lineRule="auto"/>
              <w:ind w:left="680"/>
              <w:rPr>
                <w:b/>
              </w:rPr>
            </w:pPr>
            <w:r>
              <w:tab/>
            </w:r>
            <w:r w:rsidRPr="00D34037">
              <w:rPr>
                <w:b/>
              </w:rPr>
              <w:t>AND</w:t>
            </w:r>
            <w:r>
              <w:tab/>
            </w:r>
          </w:p>
          <w:p w14:paraId="6E45BB59" w14:textId="0F7B7AAD" w:rsidR="00702AEA" w:rsidRDefault="00702AEA" w:rsidP="008B2329">
            <w:pPr>
              <w:pStyle w:val="texttickboxfull"/>
              <w:spacing w:after="60" w:line="240" w:lineRule="auto"/>
              <w:ind w:left="680"/>
              <w:rPr>
                <w:rFonts w:cs="Arial"/>
                <w:sz w:val="18"/>
                <w:szCs w:val="18"/>
              </w:rPr>
            </w:pPr>
            <w:r>
              <w:fldChar w:fldCharType="begin">
                <w:ffData>
                  <w:name w:val=""/>
                  <w:enabled/>
                  <w:calcOnExit w:val="0"/>
                  <w:checkBox>
                    <w:size w:val="20"/>
                    <w:default w:val="0"/>
                  </w:checkBox>
                </w:ffData>
              </w:fldChar>
            </w:r>
            <w:r>
              <w:instrText xml:space="preserve"> FORMCHECKBOX </w:instrText>
            </w:r>
            <w:r w:rsidR="0076799B">
              <w:fldChar w:fldCharType="separate"/>
            </w:r>
            <w:r>
              <w:fldChar w:fldCharType="end"/>
            </w:r>
            <w:r>
              <w:tab/>
              <w:t>A Water Allocation Area Plan</w:t>
            </w:r>
          </w:p>
          <w:p w14:paraId="04313CEC" w14:textId="77777777" w:rsidR="00702AEA" w:rsidRPr="00BC50B2" w:rsidRDefault="00702AEA" w:rsidP="008B2329">
            <w:pPr>
              <w:pStyle w:val="texttickboxfull"/>
              <w:spacing w:after="60" w:line="240" w:lineRule="auto"/>
              <w:ind w:left="680" w:firstLine="0"/>
              <w:rPr>
                <w:b/>
              </w:rPr>
            </w:pPr>
            <w:r w:rsidRPr="00BC50B2">
              <w:rPr>
                <w:b/>
              </w:rPr>
              <w:t>OR</w:t>
            </w:r>
          </w:p>
          <w:p w14:paraId="6FFAD950" w14:textId="39166A37" w:rsidR="00702AEA" w:rsidRDefault="00702AEA" w:rsidP="008B2329">
            <w:pPr>
              <w:pStyle w:val="texttickboxfull"/>
              <w:spacing w:after="60" w:line="240" w:lineRule="auto"/>
              <w:ind w:left="680" w:firstLine="0"/>
            </w:pPr>
            <w:r>
              <w:t>For tidal water administered by the Gold Coast Waterways Authority (GCWA) - a copy of the early concurrence advice</w:t>
            </w:r>
          </w:p>
          <w:p w14:paraId="056FB905" w14:textId="77777777" w:rsidR="00702AEA" w:rsidRPr="00BC50B2" w:rsidRDefault="00702AEA" w:rsidP="008B2329">
            <w:pPr>
              <w:pStyle w:val="texttickboxfull"/>
              <w:spacing w:after="60" w:line="240" w:lineRule="auto"/>
              <w:ind w:left="680" w:firstLine="0"/>
              <w:rPr>
                <w:b/>
              </w:rPr>
            </w:pPr>
            <w:r w:rsidRPr="00BC50B2">
              <w:rPr>
                <w:b/>
              </w:rPr>
              <w:t>AND</w:t>
            </w:r>
          </w:p>
          <w:p w14:paraId="195CEBE9" w14:textId="1CD311F4" w:rsidR="00D83874" w:rsidRDefault="00702AEA" w:rsidP="008B2329">
            <w:pPr>
              <w:pStyle w:val="texttickboxfull"/>
              <w:spacing w:after="60" w:line="240" w:lineRule="auto"/>
              <w:ind w:left="680"/>
            </w:pPr>
            <w:r>
              <w:fldChar w:fldCharType="begin">
                <w:ffData>
                  <w:name w:val=""/>
                  <w:enabled/>
                  <w:calcOnExit w:val="0"/>
                  <w:checkBox>
                    <w:size w:val="20"/>
                    <w:default w:val="0"/>
                  </w:checkBox>
                </w:ffData>
              </w:fldChar>
            </w:r>
            <w:r>
              <w:instrText xml:space="preserve"> FORMCHECKBOX </w:instrText>
            </w:r>
            <w:r w:rsidR="0076799B">
              <w:fldChar w:fldCharType="separate"/>
            </w:r>
            <w:r>
              <w:fldChar w:fldCharType="end"/>
            </w:r>
            <w:r>
              <w:tab/>
              <w:t xml:space="preserve">Marine Park permit (if required) </w:t>
            </w:r>
          </w:p>
          <w:p w14:paraId="5A764EBC" w14:textId="77777777" w:rsidR="00D83874" w:rsidRPr="00BC50B2" w:rsidRDefault="00D83874" w:rsidP="008B2329">
            <w:pPr>
              <w:pStyle w:val="texttickboxfull"/>
              <w:spacing w:after="60" w:line="240" w:lineRule="auto"/>
              <w:ind w:left="680" w:firstLine="0"/>
              <w:rPr>
                <w:b/>
              </w:rPr>
            </w:pPr>
            <w:r w:rsidRPr="00BC50B2">
              <w:rPr>
                <w:b/>
              </w:rPr>
              <w:t>AND</w:t>
            </w:r>
          </w:p>
          <w:p w14:paraId="692D70EB" w14:textId="0D14E7E3" w:rsidR="00D83874" w:rsidRDefault="00D83874" w:rsidP="008B2329">
            <w:pPr>
              <w:pStyle w:val="texttickboxfull"/>
              <w:spacing w:after="60" w:line="240" w:lineRule="auto"/>
              <w:ind w:left="680"/>
              <w:rPr>
                <w:rFonts w:cs="Arial"/>
                <w:sz w:val="18"/>
                <w:szCs w:val="18"/>
              </w:rPr>
            </w:pPr>
            <w:r>
              <w:fldChar w:fldCharType="begin">
                <w:ffData>
                  <w:name w:val=""/>
                  <w:enabled/>
                  <w:calcOnExit w:val="0"/>
                  <w:checkBox>
                    <w:size w:val="20"/>
                    <w:default w:val="0"/>
                  </w:checkBox>
                </w:ffData>
              </w:fldChar>
            </w:r>
            <w:r>
              <w:instrText xml:space="preserve"> FORMCHECKBOX </w:instrText>
            </w:r>
            <w:r w:rsidR="0076799B">
              <w:fldChar w:fldCharType="separate"/>
            </w:r>
            <w:r>
              <w:fldChar w:fldCharType="end"/>
            </w:r>
            <w:r>
              <w:tab/>
              <w:t>A letter</w:t>
            </w:r>
            <w:r w:rsidR="00AB1B15">
              <w:t xml:space="preserve"> of consent </w:t>
            </w:r>
            <w:r w:rsidR="00EF269F">
              <w:t xml:space="preserve">from the landowner </w:t>
            </w:r>
            <w:r w:rsidR="00AB1B15">
              <w:t xml:space="preserve">(if </w:t>
            </w:r>
            <w:r w:rsidR="00A750AB">
              <w:t xml:space="preserve">lodging on behalf of the </w:t>
            </w:r>
            <w:r w:rsidR="00EB1081">
              <w:t>landowner</w:t>
            </w:r>
            <w:r w:rsidR="00AB1B15">
              <w:t>)</w:t>
            </w:r>
          </w:p>
          <w:p w14:paraId="32ED32DA" w14:textId="77777777" w:rsidR="00702AEA" w:rsidRDefault="00702AEA" w:rsidP="008B2329">
            <w:pPr>
              <w:pStyle w:val="texttickboxfull"/>
              <w:spacing w:after="60" w:line="240" w:lineRule="auto"/>
              <w:ind w:left="680" w:firstLine="0"/>
            </w:pPr>
          </w:p>
          <w:p w14:paraId="48E80F30" w14:textId="43CCB5EA" w:rsidR="00702AEA" w:rsidRDefault="00335C4D" w:rsidP="008B2329">
            <w:pPr>
              <w:pStyle w:val="texttickboxfull"/>
              <w:spacing w:after="60" w:line="240" w:lineRule="auto"/>
              <w:ind w:left="680"/>
            </w:pPr>
            <w:r>
              <w:rPr>
                <w:b/>
              </w:rPr>
              <w:t>Note</w:t>
            </w:r>
            <w:r>
              <w:t xml:space="preserve">: </w:t>
            </w:r>
            <w:r w:rsidR="00EF269F">
              <w:t>The department</w:t>
            </w:r>
            <w:r>
              <w:t xml:space="preserve"> will retain these copies for reference</w:t>
            </w:r>
            <w:r w:rsidR="00EF269F">
              <w:t>.</w:t>
            </w:r>
          </w:p>
        </w:tc>
        <w:tc>
          <w:tcPr>
            <w:tcW w:w="3969" w:type="dxa"/>
            <w:gridSpan w:val="3"/>
            <w:tcBorders>
              <w:top w:val="nil"/>
              <w:left w:val="nil"/>
              <w:bottom w:val="nil"/>
              <w:right w:val="nil"/>
            </w:tcBorders>
          </w:tcPr>
          <w:p w14:paraId="50C4B660" w14:textId="77777777" w:rsidR="00702AEA" w:rsidRDefault="00702AEA" w:rsidP="00702AEA">
            <w:pPr>
              <w:pStyle w:val="textnormal"/>
              <w:rPr>
                <w:lang w:val="en-US"/>
              </w:rPr>
            </w:pPr>
          </w:p>
          <w:p w14:paraId="25957145" w14:textId="77777777" w:rsidR="00702AEA" w:rsidRDefault="00702AEA" w:rsidP="00702AEA">
            <w:pPr>
              <w:pStyle w:val="textnormal"/>
              <w:rPr>
                <w:lang w:val="en-US"/>
              </w:rPr>
            </w:pPr>
            <w:r>
              <w:rPr>
                <w:lang w:val="en-US"/>
              </w:rPr>
              <w:t>Please return your completed application form and supporting information to:</w:t>
            </w:r>
          </w:p>
          <w:p w14:paraId="71272939" w14:textId="77777777" w:rsidR="00702AEA" w:rsidRPr="005F2978" w:rsidRDefault="00702AEA" w:rsidP="00702AEA">
            <w:pPr>
              <w:rPr>
                <w:b/>
                <w:lang w:val="en-US"/>
              </w:rPr>
            </w:pPr>
            <w:r w:rsidRPr="005F2978">
              <w:rPr>
                <w:b/>
                <w:lang w:val="en-US"/>
              </w:rPr>
              <w:t>Permit and Licence Management</w:t>
            </w:r>
          </w:p>
          <w:p w14:paraId="066562A7" w14:textId="7D238587" w:rsidR="00702AEA" w:rsidRPr="005F2978" w:rsidRDefault="009C2412" w:rsidP="00702AEA">
            <w:pPr>
              <w:rPr>
                <w:lang w:val="en-US"/>
              </w:rPr>
            </w:pPr>
            <w:r>
              <w:rPr>
                <w:lang w:val="en-US"/>
              </w:rPr>
              <w:t xml:space="preserve">Department of Environment, </w:t>
            </w:r>
            <w:proofErr w:type="gramStart"/>
            <w:r>
              <w:rPr>
                <w:lang w:val="en-US"/>
              </w:rPr>
              <w:t>Science</w:t>
            </w:r>
            <w:proofErr w:type="gramEnd"/>
            <w:r>
              <w:rPr>
                <w:lang w:val="en-US"/>
              </w:rPr>
              <w:t xml:space="preserve"> and Innovation</w:t>
            </w:r>
          </w:p>
          <w:p w14:paraId="7A86465B" w14:textId="77777777" w:rsidR="00702AEA" w:rsidRDefault="00702AEA" w:rsidP="00702AEA">
            <w:pPr>
              <w:rPr>
                <w:lang w:val="en-US"/>
              </w:rPr>
            </w:pPr>
            <w:r>
              <w:rPr>
                <w:lang w:val="en-US"/>
              </w:rPr>
              <w:t>GPO Box 2454</w:t>
            </w:r>
          </w:p>
          <w:p w14:paraId="0C45F8EA" w14:textId="77777777" w:rsidR="00702AEA" w:rsidRDefault="00702AEA" w:rsidP="00702AEA">
            <w:pPr>
              <w:rPr>
                <w:lang w:val="en-US"/>
              </w:rPr>
            </w:pPr>
            <w:r>
              <w:rPr>
                <w:lang w:val="en-US"/>
              </w:rPr>
              <w:t>Brisbane QLD  4001</w:t>
            </w:r>
          </w:p>
          <w:p w14:paraId="736AD331" w14:textId="77777777" w:rsidR="00702AEA" w:rsidRDefault="00702AEA" w:rsidP="00702AEA">
            <w:pPr>
              <w:rPr>
                <w:lang w:val="en-US"/>
              </w:rPr>
            </w:pPr>
            <w:r>
              <w:rPr>
                <w:lang w:val="en-US"/>
              </w:rPr>
              <w:t xml:space="preserve">Enquiries: </w:t>
            </w:r>
            <w:r>
              <w:rPr>
                <w:b/>
                <w:bCs/>
                <w:lang w:val="en-US"/>
              </w:rPr>
              <w:t>13 QGOV (13 74 68)</w:t>
            </w:r>
          </w:p>
          <w:p w14:paraId="099B8313" w14:textId="6434E2C1" w:rsidR="00702AEA" w:rsidRDefault="00702AEA" w:rsidP="00702AEA">
            <w:r>
              <w:rPr>
                <w:lang w:val="en-US"/>
              </w:rPr>
              <w:t xml:space="preserve">Email: </w:t>
            </w:r>
            <w:hyperlink r:id="rId19" w:history="1">
              <w:r w:rsidRPr="001E7A8E">
                <w:rPr>
                  <w:rStyle w:val="Hyperlink"/>
                  <w:lang w:val="en-US"/>
                </w:rPr>
                <w:t>palm@</w:t>
              </w:r>
              <w:r w:rsidRPr="00F753F4">
                <w:rPr>
                  <w:rStyle w:val="Hyperlink"/>
                  <w:lang w:val="en-US"/>
                </w:rPr>
                <w:t>des.qld.gov.au</w:t>
              </w:r>
            </w:hyperlink>
            <w:r>
              <w:rPr>
                <w:lang w:val="en-US"/>
              </w:rPr>
              <w:t xml:space="preserve"> </w:t>
            </w:r>
            <w:r>
              <w:t xml:space="preserve"> </w:t>
            </w:r>
          </w:p>
        </w:tc>
      </w:tr>
    </w:tbl>
    <w:p w14:paraId="7DC567A4" w14:textId="43C638A5" w:rsidR="00DB22AD" w:rsidRDefault="00477EA4" w:rsidP="00DB22AD">
      <w:pPr>
        <w:pStyle w:val="textnormal"/>
      </w:pPr>
      <w:r>
        <w:t>.</w:t>
      </w:r>
      <w:r w:rsidR="00DB22AD">
        <w:br w:type="page"/>
      </w:r>
    </w:p>
    <w:p w14:paraId="19260168" w14:textId="2C578E79" w:rsidR="00DB22AD" w:rsidRDefault="00DB22AD" w:rsidP="00DB22AD">
      <w:pPr>
        <w:rPr>
          <w:rFonts w:cs="Arial"/>
          <w:b/>
          <w:sz w:val="28"/>
          <w:szCs w:val="28"/>
        </w:rPr>
      </w:pPr>
      <w:r>
        <w:rPr>
          <w:rFonts w:cs="Arial"/>
          <w:b/>
          <w:sz w:val="28"/>
          <w:szCs w:val="28"/>
        </w:rPr>
        <w:t xml:space="preserve">Appendix </w:t>
      </w:r>
      <w:r w:rsidR="009D2205">
        <w:rPr>
          <w:rFonts w:cs="Arial"/>
          <w:b/>
          <w:sz w:val="28"/>
          <w:szCs w:val="28"/>
        </w:rPr>
        <w:t>1</w:t>
      </w:r>
      <w:r>
        <w:rPr>
          <w:rFonts w:cs="Arial"/>
          <w:b/>
          <w:sz w:val="28"/>
          <w:szCs w:val="28"/>
        </w:rPr>
        <w:t xml:space="preserve"> - O</w:t>
      </w:r>
      <w:r w:rsidRPr="000F1B7A">
        <w:rPr>
          <w:rFonts w:cs="Arial"/>
          <w:b/>
          <w:sz w:val="28"/>
          <w:szCs w:val="28"/>
        </w:rPr>
        <w:t xml:space="preserve">wner’s consent </w:t>
      </w:r>
      <w:r>
        <w:rPr>
          <w:rFonts w:cs="Arial"/>
          <w:b/>
          <w:sz w:val="28"/>
          <w:szCs w:val="28"/>
        </w:rPr>
        <w:t xml:space="preserve">for proposed work that is partly or wholly within a marine </w:t>
      </w:r>
      <w:proofErr w:type="gramStart"/>
      <w:r>
        <w:rPr>
          <w:rFonts w:cs="Arial"/>
          <w:b/>
          <w:sz w:val="28"/>
          <w:szCs w:val="28"/>
        </w:rPr>
        <w:t>park</w:t>
      </w:r>
      <w:proofErr w:type="gramEnd"/>
    </w:p>
    <w:p w14:paraId="6210B757" w14:textId="77777777" w:rsidR="00643CCF" w:rsidRPr="00643CCF" w:rsidRDefault="00643CCF" w:rsidP="00643CCF">
      <w:pPr>
        <w:pStyle w:val="textnormal"/>
      </w:pPr>
    </w:p>
    <w:p w14:paraId="3656662A" w14:textId="4B3AE954" w:rsidR="00DB22AD" w:rsidRDefault="000F44E9" w:rsidP="00EF269F">
      <w:pPr>
        <w:spacing w:line="280" w:lineRule="exact"/>
        <w:rPr>
          <w:rFonts w:cs="Arial"/>
        </w:rPr>
      </w:pPr>
      <w:r>
        <w:rPr>
          <w:rFonts w:cs="Arial"/>
        </w:rPr>
        <w:t>A marine park</w:t>
      </w:r>
      <w:r w:rsidR="00DB22AD">
        <w:rPr>
          <w:rFonts w:cs="Arial"/>
        </w:rPr>
        <w:t xml:space="preserve"> permit is required for all work that is proposed to be located partly or wholly within a marine park. It is recommended that you establi</w:t>
      </w:r>
      <w:r>
        <w:rPr>
          <w:rFonts w:cs="Arial"/>
        </w:rPr>
        <w:t xml:space="preserve">sh </w:t>
      </w:r>
      <w:proofErr w:type="gramStart"/>
      <w:r>
        <w:rPr>
          <w:rFonts w:cs="Arial"/>
        </w:rPr>
        <w:t>whether or not</w:t>
      </w:r>
      <w:proofErr w:type="gramEnd"/>
      <w:r>
        <w:rPr>
          <w:rFonts w:cs="Arial"/>
        </w:rPr>
        <w:t xml:space="preserve"> a marine park</w:t>
      </w:r>
      <w:r w:rsidR="00DB22AD">
        <w:rPr>
          <w:rFonts w:cs="Arial"/>
        </w:rPr>
        <w:t xml:space="preserve"> permit is required prior to applying for owner’s consent to avoid applying unnecessarily.</w:t>
      </w:r>
      <w:r w:rsidR="00643CCF">
        <w:rPr>
          <w:rFonts w:cs="Arial"/>
        </w:rPr>
        <w:t xml:space="preserve"> </w:t>
      </w:r>
      <w:r w:rsidR="00DB22AD">
        <w:rPr>
          <w:rFonts w:cs="Arial"/>
        </w:rPr>
        <w:t>Follow the steps below to establish how to proceed with the owner’s consent application.</w:t>
      </w:r>
    </w:p>
    <w:p w14:paraId="2B9A1FC4" w14:textId="77777777" w:rsidR="00643CCF" w:rsidRDefault="00643CCF" w:rsidP="00EF269F">
      <w:pPr>
        <w:pStyle w:val="Heading2"/>
        <w:rPr>
          <w:color w:val="000000" w:themeColor="text1"/>
          <w:sz w:val="28"/>
        </w:rPr>
      </w:pPr>
    </w:p>
    <w:p w14:paraId="52C1791E" w14:textId="77777777" w:rsidR="00DB22AD" w:rsidRPr="00D25A72" w:rsidRDefault="00DB22AD" w:rsidP="00EF269F">
      <w:pPr>
        <w:pStyle w:val="Heading2"/>
        <w:rPr>
          <w:color w:val="000000" w:themeColor="text1"/>
          <w:sz w:val="28"/>
        </w:rPr>
      </w:pPr>
      <w:r w:rsidRPr="00D25A72">
        <w:rPr>
          <w:color w:val="000000" w:themeColor="text1"/>
          <w:sz w:val="28"/>
        </w:rPr>
        <w:t>Step 1</w:t>
      </w:r>
    </w:p>
    <w:p w14:paraId="635068B6" w14:textId="3AA7CC8D" w:rsidR="00DB22AD" w:rsidRDefault="00DB22AD" w:rsidP="00EF269F">
      <w:pPr>
        <w:spacing w:line="280" w:lineRule="exact"/>
        <w:rPr>
          <w:rFonts w:cs="Arial"/>
        </w:rPr>
      </w:pPr>
      <w:r>
        <w:rPr>
          <w:rFonts w:cs="Arial"/>
        </w:rPr>
        <w:t>Refer to the relevant marine park zoning plan to determine if the owner</w:t>
      </w:r>
      <w:r w:rsidR="00F845F2">
        <w:rPr>
          <w:rFonts w:cs="Arial"/>
        </w:rPr>
        <w:t>’</w:t>
      </w:r>
      <w:r>
        <w:rPr>
          <w:rFonts w:cs="Arial"/>
        </w:rPr>
        <w:t xml:space="preserve">s consent application area is within a State marine park and if so, the relevant zone. </w:t>
      </w:r>
    </w:p>
    <w:p w14:paraId="1ECDEEC7" w14:textId="77777777" w:rsidR="00DB22AD" w:rsidRDefault="00DB22AD" w:rsidP="00EF269F">
      <w:pPr>
        <w:spacing w:line="280" w:lineRule="exact"/>
        <w:rPr>
          <w:rFonts w:cs="Arial"/>
        </w:rPr>
      </w:pPr>
    </w:p>
    <w:p w14:paraId="5D4E07E8" w14:textId="77777777" w:rsidR="00DB22AD" w:rsidRDefault="00DB22AD" w:rsidP="00EF269F">
      <w:pPr>
        <w:spacing w:line="280" w:lineRule="exact"/>
        <w:rPr>
          <w:rFonts w:cs="Arial"/>
        </w:rPr>
      </w:pPr>
      <w:r>
        <w:rPr>
          <w:rFonts w:cs="Arial"/>
        </w:rPr>
        <w:t>The zoning plans for each marine park can be obtained from the following links:</w:t>
      </w:r>
    </w:p>
    <w:p w14:paraId="1592314A" w14:textId="77777777" w:rsidR="00DB22AD" w:rsidRDefault="00DB22AD" w:rsidP="00EF269F">
      <w:pPr>
        <w:spacing w:line="280" w:lineRule="exact"/>
        <w:rPr>
          <w:rFonts w:cs="Arial"/>
          <w:u w:val="single"/>
        </w:rPr>
      </w:pPr>
    </w:p>
    <w:p w14:paraId="2479ADD7" w14:textId="77777777" w:rsidR="00DB22AD" w:rsidRPr="0041578B" w:rsidRDefault="00DB22AD" w:rsidP="00EF269F">
      <w:pPr>
        <w:spacing w:line="280" w:lineRule="exact"/>
        <w:rPr>
          <w:rFonts w:cs="Arial"/>
          <w:u w:val="single"/>
        </w:rPr>
      </w:pPr>
      <w:r w:rsidRPr="0041578B">
        <w:rPr>
          <w:rFonts w:cs="Arial"/>
          <w:u w:val="single"/>
        </w:rPr>
        <w:t>Moreton Bay Marine Park</w:t>
      </w:r>
    </w:p>
    <w:p w14:paraId="0D6BDDE4" w14:textId="250D6FBA" w:rsidR="00941377" w:rsidRDefault="0076799B" w:rsidP="00EF269F">
      <w:pPr>
        <w:spacing w:line="280" w:lineRule="exact"/>
        <w:rPr>
          <w:rFonts w:cs="Arial"/>
        </w:rPr>
      </w:pPr>
      <w:hyperlink r:id="rId20" w:history="1">
        <w:r w:rsidR="004D1906" w:rsidRPr="004D1906">
          <w:rPr>
            <w:rStyle w:val="Hyperlink"/>
            <w:rFonts w:cs="Arial"/>
          </w:rPr>
          <w:t>https://parks.des.qld.gov.au/__data/assets/pdf_file/0028/159931/map1-zoning.pdf</w:t>
        </w:r>
      </w:hyperlink>
    </w:p>
    <w:p w14:paraId="6D7C5E96" w14:textId="77777777" w:rsidR="00EF269F" w:rsidRDefault="0076799B" w:rsidP="00EF269F">
      <w:pPr>
        <w:spacing w:line="280" w:lineRule="exact"/>
        <w:rPr>
          <w:rStyle w:val="Hyperlink"/>
          <w:rFonts w:cs="Arial"/>
        </w:rPr>
      </w:pPr>
      <w:hyperlink r:id="rId21" w:history="1">
        <w:r w:rsidR="00941377">
          <w:rPr>
            <w:rStyle w:val="Hyperlink"/>
            <w:rFonts w:cs="Arial"/>
          </w:rPr>
          <w:t>https://qldglobe.information.qld.gov.au/</w:t>
        </w:r>
      </w:hyperlink>
    </w:p>
    <w:p w14:paraId="3233674F" w14:textId="5C52BF29" w:rsidR="00DB22AD" w:rsidRDefault="00DB22AD" w:rsidP="00EF269F">
      <w:pPr>
        <w:spacing w:line="280" w:lineRule="exact"/>
        <w:rPr>
          <w:rFonts w:cs="Arial"/>
        </w:rPr>
      </w:pPr>
      <w:r>
        <w:rPr>
          <w:rFonts w:cs="Arial"/>
        </w:rPr>
        <w:t xml:space="preserve">Note. A digital layer containing the zoning and boundary for the Moreton Bay Marine Park is available on </w:t>
      </w:r>
      <w:hyperlink r:id="rId22" w:history="1">
        <w:r w:rsidRPr="00CE4230">
          <w:rPr>
            <w:rStyle w:val="Hyperlink"/>
            <w:rFonts w:cs="Arial"/>
          </w:rPr>
          <w:t>http://qldspatial.information.qld.gov.au/catalogue/custom/index.page</w:t>
        </w:r>
      </w:hyperlink>
      <w:r>
        <w:rPr>
          <w:rFonts w:cs="Arial"/>
        </w:rPr>
        <w:t xml:space="preserve"> - search for Moreton Bay Marine Park Zoning 2008.</w:t>
      </w:r>
    </w:p>
    <w:p w14:paraId="790F0D4C" w14:textId="77777777" w:rsidR="00DB22AD" w:rsidRDefault="00DB22AD" w:rsidP="00EF269F">
      <w:pPr>
        <w:spacing w:line="280" w:lineRule="exact"/>
        <w:rPr>
          <w:rFonts w:cs="Arial"/>
        </w:rPr>
      </w:pPr>
    </w:p>
    <w:p w14:paraId="517E2760" w14:textId="77777777" w:rsidR="00DB22AD" w:rsidRPr="0041578B" w:rsidRDefault="00DB22AD" w:rsidP="00EF269F">
      <w:pPr>
        <w:spacing w:line="280" w:lineRule="exact"/>
        <w:rPr>
          <w:rFonts w:cs="Arial"/>
          <w:u w:val="single"/>
        </w:rPr>
      </w:pPr>
      <w:r w:rsidRPr="0041578B">
        <w:rPr>
          <w:rFonts w:cs="Arial"/>
          <w:u w:val="single"/>
        </w:rPr>
        <w:t>Great Sandy Marine Park</w:t>
      </w:r>
    </w:p>
    <w:p w14:paraId="205BB614" w14:textId="705B77A3" w:rsidR="00EF269F" w:rsidRDefault="0076799B" w:rsidP="00EF269F">
      <w:pPr>
        <w:spacing w:line="280" w:lineRule="exact"/>
        <w:rPr>
          <w:rStyle w:val="Hyperlink"/>
        </w:rPr>
      </w:pPr>
      <w:hyperlink w:history="1"/>
      <w:hyperlink r:id="rId23" w:history="1">
        <w:r w:rsidR="005B38B5">
          <w:rPr>
            <w:rStyle w:val="Hyperlink"/>
          </w:rPr>
          <w:t>https://parks.des.qld.gov.au/parks/great-sandy-marine/about</w:t>
        </w:r>
      </w:hyperlink>
    </w:p>
    <w:p w14:paraId="39170EC5" w14:textId="57458066" w:rsidR="00DB22AD" w:rsidRDefault="00DB22AD" w:rsidP="00EF269F">
      <w:pPr>
        <w:spacing w:line="280" w:lineRule="exact"/>
        <w:rPr>
          <w:rFonts w:cs="Arial"/>
        </w:rPr>
      </w:pPr>
      <w:r>
        <w:rPr>
          <w:rFonts w:cs="Arial"/>
        </w:rPr>
        <w:t>Note.</w:t>
      </w:r>
      <w:r w:rsidRPr="0041578B">
        <w:rPr>
          <w:rFonts w:cs="Arial"/>
        </w:rPr>
        <w:t xml:space="preserve"> </w:t>
      </w:r>
      <w:r>
        <w:rPr>
          <w:rFonts w:cs="Arial"/>
        </w:rPr>
        <w:t>A digital layer containing the zoning and boundary for the Great Sandy Marine Park is not currently available.</w:t>
      </w:r>
    </w:p>
    <w:p w14:paraId="449E7867" w14:textId="77777777" w:rsidR="00DB22AD" w:rsidRDefault="00DB22AD" w:rsidP="00EF269F">
      <w:pPr>
        <w:spacing w:line="280" w:lineRule="exact"/>
        <w:rPr>
          <w:rFonts w:cs="Arial"/>
        </w:rPr>
      </w:pPr>
    </w:p>
    <w:p w14:paraId="0E7DE349" w14:textId="77777777" w:rsidR="00DB22AD" w:rsidRPr="0041578B" w:rsidRDefault="00DB22AD" w:rsidP="00EF269F">
      <w:pPr>
        <w:spacing w:line="280" w:lineRule="exact"/>
        <w:rPr>
          <w:rFonts w:cs="Arial"/>
          <w:u w:val="single"/>
        </w:rPr>
      </w:pPr>
      <w:r w:rsidRPr="0041578B">
        <w:rPr>
          <w:rFonts w:cs="Arial"/>
          <w:u w:val="single"/>
        </w:rPr>
        <w:t>Great Barrier Reef Coast Marine Park</w:t>
      </w:r>
    </w:p>
    <w:p w14:paraId="07BF2DD6" w14:textId="1DB558A0" w:rsidR="00C9437E" w:rsidRDefault="0076799B" w:rsidP="00EF269F">
      <w:pPr>
        <w:spacing w:line="280" w:lineRule="exact"/>
      </w:pPr>
      <w:hyperlink r:id="rId24" w:history="1">
        <w:r w:rsidR="00C9437E">
          <w:rPr>
            <w:rStyle w:val="Hyperlink"/>
          </w:rPr>
          <w:t>https://qldglobe.information.qld.gov.au/</w:t>
        </w:r>
      </w:hyperlink>
    </w:p>
    <w:p w14:paraId="0E850F29" w14:textId="77777777" w:rsidR="00DB22AD" w:rsidRDefault="0076799B" w:rsidP="00EF269F">
      <w:pPr>
        <w:spacing w:line="280" w:lineRule="exact"/>
      </w:pPr>
      <w:hyperlink r:id="rId25" w:history="1">
        <w:r w:rsidR="00DB22AD" w:rsidRPr="00E811A9">
          <w:rPr>
            <w:rStyle w:val="Hyperlink"/>
          </w:rPr>
          <w:t>http://www.gbrmpa.gov.au/zoning-permits-and-plans/zoning/zoning-maps</w:t>
        </w:r>
      </w:hyperlink>
    </w:p>
    <w:p w14:paraId="21A34EBF" w14:textId="77777777" w:rsidR="00DB22AD" w:rsidRPr="00910225" w:rsidRDefault="00DB22AD" w:rsidP="00EF269F">
      <w:pPr>
        <w:spacing w:line="280" w:lineRule="exact"/>
        <w:rPr>
          <w:rFonts w:cs="Arial"/>
        </w:rPr>
      </w:pPr>
      <w:r>
        <w:rPr>
          <w:rFonts w:cs="Arial"/>
        </w:rPr>
        <w:t xml:space="preserve">Note. A digital layer containing the zoning and boundary for the Great Barrier Reef Coast Marine Park is available on </w:t>
      </w:r>
      <w:hyperlink r:id="rId26" w:history="1">
        <w:r w:rsidRPr="00CE4230">
          <w:rPr>
            <w:rStyle w:val="Hyperlink"/>
            <w:rFonts w:cs="Arial"/>
          </w:rPr>
          <w:t>http://qldspatial.information.qld.gov.au/catalogue/custom/index.page</w:t>
        </w:r>
      </w:hyperlink>
      <w:r>
        <w:rPr>
          <w:rFonts w:cs="Arial"/>
        </w:rPr>
        <w:t xml:space="preserve">  - search for Great Barrier Reef Coast Marine Park Zoning</w:t>
      </w:r>
    </w:p>
    <w:p w14:paraId="1110A75E" w14:textId="77777777" w:rsidR="00DB22AD" w:rsidRDefault="00DB22AD" w:rsidP="00EF269F">
      <w:pPr>
        <w:spacing w:line="280" w:lineRule="exact"/>
        <w:rPr>
          <w:rFonts w:asciiTheme="majorHAnsi" w:eastAsiaTheme="majorEastAsia" w:hAnsiTheme="majorHAnsi" w:cstheme="majorBidi"/>
          <w:b/>
          <w:bCs/>
          <w:color w:val="000000" w:themeColor="text1"/>
          <w:sz w:val="26"/>
          <w:szCs w:val="26"/>
        </w:rPr>
      </w:pPr>
    </w:p>
    <w:p w14:paraId="46F17A8B" w14:textId="77777777" w:rsidR="00DB22AD" w:rsidRDefault="00DB22AD" w:rsidP="00DB22AD">
      <w:pPr>
        <w:rPr>
          <w:rFonts w:asciiTheme="majorHAnsi" w:eastAsiaTheme="majorEastAsia" w:hAnsiTheme="majorHAnsi" w:cstheme="majorBidi"/>
          <w:b/>
          <w:bCs/>
          <w:color w:val="000000" w:themeColor="text1"/>
          <w:sz w:val="28"/>
          <w:szCs w:val="28"/>
        </w:rPr>
      </w:pPr>
      <w:r>
        <w:rPr>
          <w:color w:val="000000" w:themeColor="text1"/>
          <w:sz w:val="28"/>
          <w:szCs w:val="28"/>
        </w:rPr>
        <w:br w:type="page"/>
      </w:r>
    </w:p>
    <w:p w14:paraId="38F70595" w14:textId="77777777" w:rsidR="00DB22AD" w:rsidRPr="00D25A72" w:rsidRDefault="00DB22AD" w:rsidP="00DB22AD">
      <w:pPr>
        <w:pStyle w:val="Heading2"/>
        <w:rPr>
          <w:color w:val="000000" w:themeColor="text1"/>
          <w:sz w:val="28"/>
        </w:rPr>
      </w:pPr>
      <w:r w:rsidRPr="00D25A72">
        <w:rPr>
          <w:color w:val="000000" w:themeColor="text1"/>
          <w:sz w:val="28"/>
        </w:rPr>
        <w:t>Step 2</w:t>
      </w:r>
    </w:p>
    <w:p w14:paraId="779DEBDC" w14:textId="77777777" w:rsidR="00643CCF" w:rsidRPr="00643CCF" w:rsidRDefault="00FF6760" w:rsidP="00AC0826">
      <w:pPr>
        <w:spacing w:after="200" w:line="276" w:lineRule="auto"/>
      </w:pPr>
      <w:r w:rsidRPr="00CE74E4">
        <w:rPr>
          <w:rFonts w:eastAsiaTheme="minorHAnsi" w:cs="Arial"/>
          <w:color w:val="000000" w:themeColor="text1"/>
          <w:szCs w:val="20"/>
        </w:rPr>
        <w:t xml:space="preserve">Based on the </w:t>
      </w:r>
      <w:r w:rsidR="0082308B">
        <w:rPr>
          <w:rFonts w:eastAsiaTheme="minorHAnsi" w:cs="Arial"/>
          <w:color w:val="000000" w:themeColor="text1"/>
          <w:szCs w:val="20"/>
        </w:rPr>
        <w:t>m</w:t>
      </w:r>
      <w:r w:rsidR="0082308B" w:rsidRPr="00CE74E4">
        <w:rPr>
          <w:rFonts w:eastAsiaTheme="minorHAnsi" w:cs="Arial"/>
          <w:color w:val="000000" w:themeColor="text1"/>
          <w:szCs w:val="20"/>
        </w:rPr>
        <w:t xml:space="preserve">arine </w:t>
      </w:r>
      <w:r w:rsidR="0082308B">
        <w:rPr>
          <w:rFonts w:eastAsiaTheme="minorHAnsi" w:cs="Arial"/>
          <w:color w:val="000000" w:themeColor="text1"/>
          <w:szCs w:val="20"/>
        </w:rPr>
        <w:t>p</w:t>
      </w:r>
      <w:r w:rsidR="0082308B" w:rsidRPr="00CE74E4">
        <w:rPr>
          <w:rFonts w:eastAsiaTheme="minorHAnsi" w:cs="Arial"/>
          <w:color w:val="000000" w:themeColor="text1"/>
          <w:szCs w:val="20"/>
        </w:rPr>
        <w:t xml:space="preserve">ark </w:t>
      </w:r>
      <w:r w:rsidRPr="00CE74E4">
        <w:rPr>
          <w:rFonts w:eastAsiaTheme="minorHAnsi" w:cs="Arial"/>
          <w:color w:val="000000" w:themeColor="text1"/>
          <w:szCs w:val="20"/>
        </w:rPr>
        <w:t xml:space="preserve">and the </w:t>
      </w:r>
      <w:r w:rsidR="0082308B">
        <w:rPr>
          <w:rFonts w:eastAsiaTheme="minorHAnsi" w:cs="Arial"/>
          <w:color w:val="000000" w:themeColor="text1"/>
          <w:szCs w:val="20"/>
        </w:rPr>
        <w:t>m</w:t>
      </w:r>
      <w:r w:rsidR="0082308B" w:rsidRPr="00CE74E4">
        <w:rPr>
          <w:rFonts w:eastAsiaTheme="minorHAnsi" w:cs="Arial"/>
          <w:color w:val="000000" w:themeColor="text1"/>
          <w:szCs w:val="20"/>
        </w:rPr>
        <w:t xml:space="preserve">arine </w:t>
      </w:r>
      <w:r w:rsidR="0082308B">
        <w:rPr>
          <w:rFonts w:eastAsiaTheme="minorHAnsi" w:cs="Arial"/>
          <w:color w:val="000000" w:themeColor="text1"/>
          <w:szCs w:val="20"/>
        </w:rPr>
        <w:t>p</w:t>
      </w:r>
      <w:r w:rsidR="0082308B" w:rsidRPr="00CE74E4">
        <w:rPr>
          <w:rFonts w:eastAsiaTheme="minorHAnsi" w:cs="Arial"/>
          <w:color w:val="000000" w:themeColor="text1"/>
          <w:szCs w:val="20"/>
        </w:rPr>
        <w:t xml:space="preserve">ark </w:t>
      </w:r>
      <w:r w:rsidRPr="00CE74E4">
        <w:rPr>
          <w:rFonts w:eastAsiaTheme="minorHAnsi" w:cs="Arial"/>
          <w:color w:val="000000" w:themeColor="text1"/>
          <w:szCs w:val="20"/>
        </w:rPr>
        <w:t>zone</w:t>
      </w:r>
      <w:r w:rsidR="0082308B">
        <w:rPr>
          <w:rFonts w:eastAsiaTheme="minorHAnsi" w:cs="Arial"/>
          <w:color w:val="000000" w:themeColor="text1"/>
          <w:szCs w:val="20"/>
        </w:rPr>
        <w:t xml:space="preserve"> that</w:t>
      </w:r>
      <w:r w:rsidRPr="00CE74E4">
        <w:rPr>
          <w:rFonts w:eastAsiaTheme="minorHAnsi" w:cs="Arial"/>
          <w:color w:val="000000" w:themeColor="text1"/>
          <w:szCs w:val="20"/>
        </w:rPr>
        <w:t xml:space="preserve"> the </w:t>
      </w:r>
      <w:r w:rsidR="0082308B">
        <w:rPr>
          <w:rFonts w:eastAsiaTheme="minorHAnsi" w:cs="Arial"/>
          <w:color w:val="000000" w:themeColor="text1"/>
          <w:szCs w:val="20"/>
        </w:rPr>
        <w:t>tidal</w:t>
      </w:r>
      <w:r w:rsidR="0082308B" w:rsidRPr="00CE74E4">
        <w:rPr>
          <w:rFonts w:eastAsiaTheme="minorHAnsi" w:cs="Arial"/>
          <w:color w:val="000000" w:themeColor="text1"/>
          <w:szCs w:val="20"/>
        </w:rPr>
        <w:t xml:space="preserve"> </w:t>
      </w:r>
      <w:r w:rsidRPr="00CE74E4">
        <w:rPr>
          <w:rFonts w:eastAsiaTheme="minorHAnsi" w:cs="Arial"/>
          <w:color w:val="000000" w:themeColor="text1"/>
          <w:szCs w:val="20"/>
        </w:rPr>
        <w:t xml:space="preserve">works are </w:t>
      </w:r>
      <w:r w:rsidR="0082308B">
        <w:rPr>
          <w:rFonts w:eastAsiaTheme="minorHAnsi" w:cs="Arial"/>
          <w:color w:val="000000" w:themeColor="text1"/>
          <w:szCs w:val="20"/>
        </w:rPr>
        <w:t>proposed with</w:t>
      </w:r>
      <w:r w:rsidRPr="00CE74E4">
        <w:rPr>
          <w:rFonts w:eastAsiaTheme="minorHAnsi" w:cs="Arial"/>
          <w:color w:val="000000" w:themeColor="text1"/>
          <w:szCs w:val="20"/>
        </w:rPr>
        <w:t>in</w:t>
      </w:r>
      <w:r w:rsidR="00CE74E4">
        <w:rPr>
          <w:rFonts w:eastAsiaTheme="minorHAnsi" w:cs="Arial"/>
          <w:color w:val="000000" w:themeColor="text1"/>
          <w:szCs w:val="20"/>
        </w:rPr>
        <w:t>,</w:t>
      </w:r>
      <w:r w:rsidRPr="00CE74E4">
        <w:rPr>
          <w:rFonts w:eastAsiaTheme="minorHAnsi" w:cs="Arial"/>
          <w:color w:val="000000" w:themeColor="text1"/>
          <w:szCs w:val="20"/>
        </w:rPr>
        <w:t xml:space="preserve"> identify the code in the table below and proceed to </w:t>
      </w:r>
      <w:r w:rsidRPr="00CE74E4">
        <w:rPr>
          <w:rFonts w:eastAsiaTheme="minorHAnsi" w:cs="Arial"/>
          <w:b/>
          <w:color w:val="000000" w:themeColor="text1"/>
          <w:szCs w:val="20"/>
        </w:rPr>
        <w:t>Step</w:t>
      </w:r>
      <w:r w:rsidRPr="00FF6760">
        <w:rPr>
          <w:rFonts w:asciiTheme="minorHAnsi" w:eastAsiaTheme="minorHAnsi" w:hAnsiTheme="minorHAnsi" w:cs="Arial"/>
          <w:b/>
          <w:color w:val="000000" w:themeColor="text1"/>
          <w:sz w:val="22"/>
          <w:szCs w:val="22"/>
        </w:rPr>
        <w:t xml:space="preserve"> 3</w:t>
      </w:r>
      <w:r>
        <w:rPr>
          <w:rFonts w:cs="Arial"/>
          <w:color w:val="000000" w:themeColor="text1"/>
        </w:rPr>
        <w:t>.</w:t>
      </w:r>
    </w:p>
    <w:tbl>
      <w:tblPr>
        <w:tblStyle w:val="TableGrid"/>
        <w:tblW w:w="0" w:type="auto"/>
        <w:tblLook w:val="04A0" w:firstRow="1" w:lastRow="0" w:firstColumn="1" w:lastColumn="0" w:noHBand="0" w:noVBand="1"/>
      </w:tblPr>
      <w:tblGrid>
        <w:gridCol w:w="1622"/>
        <w:gridCol w:w="1559"/>
        <w:gridCol w:w="1537"/>
        <w:gridCol w:w="2310"/>
        <w:gridCol w:w="2310"/>
      </w:tblGrid>
      <w:tr w:rsidR="00DB22AD" w14:paraId="18DBF29D" w14:textId="77777777" w:rsidTr="006D11DD">
        <w:trPr>
          <w:trHeight w:val="441"/>
        </w:trPr>
        <w:tc>
          <w:tcPr>
            <w:tcW w:w="1526" w:type="dxa"/>
            <w:vMerge w:val="restart"/>
            <w:shd w:val="clear" w:color="auto" w:fill="D9D9D9" w:themeFill="background1" w:themeFillShade="D9"/>
            <w:vAlign w:val="center"/>
          </w:tcPr>
          <w:p w14:paraId="006E42BF" w14:textId="77777777" w:rsidR="00DB22AD" w:rsidRPr="00910225" w:rsidRDefault="00DB22AD" w:rsidP="006D11DD">
            <w:pPr>
              <w:jc w:val="center"/>
              <w:rPr>
                <w:b/>
              </w:rPr>
            </w:pPr>
            <w:proofErr w:type="gramStart"/>
            <w:r w:rsidRPr="00910225">
              <w:rPr>
                <w:b/>
              </w:rPr>
              <w:t xml:space="preserve">Marine </w:t>
            </w:r>
            <w:r w:rsidR="006D11DD">
              <w:rPr>
                <w:b/>
              </w:rPr>
              <w:t>p</w:t>
            </w:r>
            <w:r w:rsidRPr="00910225">
              <w:rPr>
                <w:b/>
              </w:rPr>
              <w:t>ark</w:t>
            </w:r>
            <w:proofErr w:type="gramEnd"/>
            <w:r w:rsidRPr="00910225">
              <w:rPr>
                <w:b/>
              </w:rPr>
              <w:t xml:space="preserve"> </w:t>
            </w:r>
            <w:r w:rsidR="006D11DD">
              <w:rPr>
                <w:b/>
              </w:rPr>
              <w:t>z</w:t>
            </w:r>
            <w:r w:rsidRPr="00910225">
              <w:rPr>
                <w:b/>
              </w:rPr>
              <w:t>one</w:t>
            </w:r>
          </w:p>
        </w:tc>
        <w:tc>
          <w:tcPr>
            <w:tcW w:w="7716" w:type="dxa"/>
            <w:gridSpan w:val="4"/>
            <w:shd w:val="clear" w:color="auto" w:fill="D9D9D9" w:themeFill="background1" w:themeFillShade="D9"/>
            <w:vAlign w:val="center"/>
          </w:tcPr>
          <w:p w14:paraId="21035B8D" w14:textId="77777777" w:rsidR="00DB22AD" w:rsidRPr="00910225" w:rsidRDefault="00DB22AD" w:rsidP="006D11DD">
            <w:pPr>
              <w:jc w:val="center"/>
              <w:rPr>
                <w:b/>
              </w:rPr>
            </w:pPr>
            <w:r w:rsidRPr="00910225">
              <w:rPr>
                <w:b/>
              </w:rPr>
              <w:t>Marine Park</w:t>
            </w:r>
          </w:p>
        </w:tc>
      </w:tr>
      <w:tr w:rsidR="00DB22AD" w14:paraId="1C9B264D" w14:textId="77777777" w:rsidTr="006D11DD">
        <w:tc>
          <w:tcPr>
            <w:tcW w:w="1526" w:type="dxa"/>
            <w:vMerge/>
            <w:shd w:val="clear" w:color="auto" w:fill="D9D9D9" w:themeFill="background1" w:themeFillShade="D9"/>
            <w:vAlign w:val="center"/>
          </w:tcPr>
          <w:p w14:paraId="48F72D77" w14:textId="77777777" w:rsidR="00DB22AD" w:rsidRPr="00910225" w:rsidRDefault="00DB22AD" w:rsidP="006D11DD">
            <w:pPr>
              <w:jc w:val="center"/>
              <w:rPr>
                <w:b/>
              </w:rPr>
            </w:pPr>
          </w:p>
        </w:tc>
        <w:tc>
          <w:tcPr>
            <w:tcW w:w="3096" w:type="dxa"/>
            <w:gridSpan w:val="2"/>
            <w:shd w:val="clear" w:color="auto" w:fill="D9D9D9" w:themeFill="background1" w:themeFillShade="D9"/>
            <w:vAlign w:val="center"/>
          </w:tcPr>
          <w:p w14:paraId="4D9807CF" w14:textId="77777777" w:rsidR="00DB22AD" w:rsidRPr="00910225" w:rsidRDefault="00DB22AD" w:rsidP="006D11DD">
            <w:pPr>
              <w:jc w:val="center"/>
              <w:rPr>
                <w:b/>
              </w:rPr>
            </w:pPr>
            <w:r w:rsidRPr="00910225">
              <w:rPr>
                <w:b/>
              </w:rPr>
              <w:t>Moreton Bay</w:t>
            </w:r>
          </w:p>
        </w:tc>
        <w:tc>
          <w:tcPr>
            <w:tcW w:w="2310" w:type="dxa"/>
            <w:shd w:val="clear" w:color="auto" w:fill="D9D9D9" w:themeFill="background1" w:themeFillShade="D9"/>
            <w:vAlign w:val="center"/>
          </w:tcPr>
          <w:p w14:paraId="5C705CA0" w14:textId="77777777" w:rsidR="00DB22AD" w:rsidRPr="00910225" w:rsidRDefault="00DB22AD" w:rsidP="006D11DD">
            <w:pPr>
              <w:jc w:val="center"/>
              <w:rPr>
                <w:b/>
              </w:rPr>
            </w:pPr>
            <w:r w:rsidRPr="00910225">
              <w:rPr>
                <w:b/>
              </w:rPr>
              <w:t>Great Sandy</w:t>
            </w:r>
          </w:p>
        </w:tc>
        <w:tc>
          <w:tcPr>
            <w:tcW w:w="2310" w:type="dxa"/>
            <w:shd w:val="clear" w:color="auto" w:fill="D9D9D9" w:themeFill="background1" w:themeFillShade="D9"/>
            <w:vAlign w:val="center"/>
          </w:tcPr>
          <w:p w14:paraId="5D9E4A74" w14:textId="77777777" w:rsidR="00DB22AD" w:rsidRPr="00910225" w:rsidRDefault="00DB22AD" w:rsidP="006D11DD">
            <w:pPr>
              <w:jc w:val="center"/>
              <w:rPr>
                <w:b/>
              </w:rPr>
            </w:pPr>
            <w:r w:rsidRPr="00910225">
              <w:rPr>
                <w:b/>
              </w:rPr>
              <w:t>Great Barrier Reef Coast</w:t>
            </w:r>
          </w:p>
        </w:tc>
      </w:tr>
      <w:tr w:rsidR="00DB22AD" w14:paraId="74C0F6A4" w14:textId="77777777" w:rsidTr="006D11DD">
        <w:trPr>
          <w:trHeight w:val="1730"/>
        </w:trPr>
        <w:tc>
          <w:tcPr>
            <w:tcW w:w="1526" w:type="dxa"/>
            <w:vMerge/>
            <w:shd w:val="clear" w:color="auto" w:fill="D9D9D9" w:themeFill="background1" w:themeFillShade="D9"/>
            <w:vAlign w:val="center"/>
          </w:tcPr>
          <w:p w14:paraId="07190981" w14:textId="77777777" w:rsidR="00DB22AD" w:rsidRPr="00910225" w:rsidRDefault="00DB22AD" w:rsidP="006D11DD">
            <w:pPr>
              <w:jc w:val="center"/>
              <w:rPr>
                <w:b/>
              </w:rPr>
            </w:pPr>
          </w:p>
        </w:tc>
        <w:tc>
          <w:tcPr>
            <w:tcW w:w="1559" w:type="dxa"/>
            <w:shd w:val="clear" w:color="auto" w:fill="D9D9D9" w:themeFill="background1" w:themeFillShade="D9"/>
            <w:vAlign w:val="center"/>
          </w:tcPr>
          <w:p w14:paraId="668E4FCF" w14:textId="77777777" w:rsidR="00DB22AD" w:rsidRPr="00910225" w:rsidRDefault="00DB22AD" w:rsidP="006D11DD">
            <w:pPr>
              <w:jc w:val="center"/>
              <w:rPr>
                <w:b/>
              </w:rPr>
            </w:pPr>
            <w:r w:rsidRPr="00910225">
              <w:rPr>
                <w:b/>
              </w:rPr>
              <w:t xml:space="preserve">Private jetty, </w:t>
            </w:r>
            <w:proofErr w:type="gramStart"/>
            <w:r w:rsidRPr="00910225">
              <w:rPr>
                <w:b/>
              </w:rPr>
              <w:t>pontoon</w:t>
            </w:r>
            <w:proofErr w:type="gramEnd"/>
            <w:r w:rsidRPr="00910225">
              <w:rPr>
                <w:b/>
              </w:rPr>
              <w:t xml:space="preserve"> or boat ramp</w:t>
            </w:r>
          </w:p>
        </w:tc>
        <w:tc>
          <w:tcPr>
            <w:tcW w:w="1537" w:type="dxa"/>
            <w:shd w:val="clear" w:color="auto" w:fill="D9D9D9" w:themeFill="background1" w:themeFillShade="D9"/>
            <w:vAlign w:val="center"/>
          </w:tcPr>
          <w:p w14:paraId="7C98B002" w14:textId="78221EF5" w:rsidR="00DB22AD" w:rsidRPr="00910225" w:rsidRDefault="00DB22AD" w:rsidP="000210F1">
            <w:pPr>
              <w:jc w:val="center"/>
              <w:rPr>
                <w:b/>
              </w:rPr>
            </w:pPr>
            <w:r w:rsidRPr="00910225">
              <w:rPr>
                <w:b/>
              </w:rPr>
              <w:t>Private mooring</w:t>
            </w:r>
            <w:r w:rsidR="00F04E63">
              <w:rPr>
                <w:b/>
              </w:rPr>
              <w:t xml:space="preserve"> pile</w:t>
            </w:r>
            <w:r w:rsidRPr="00910225">
              <w:rPr>
                <w:b/>
              </w:rPr>
              <w:t xml:space="preserve"> </w:t>
            </w:r>
            <w:r w:rsidR="0082308B">
              <w:rPr>
                <w:b/>
              </w:rPr>
              <w:t>structure</w:t>
            </w:r>
          </w:p>
        </w:tc>
        <w:tc>
          <w:tcPr>
            <w:tcW w:w="2310" w:type="dxa"/>
            <w:shd w:val="clear" w:color="auto" w:fill="D9D9D9" w:themeFill="background1" w:themeFillShade="D9"/>
            <w:vAlign w:val="center"/>
          </w:tcPr>
          <w:p w14:paraId="08A52794" w14:textId="16F956FE" w:rsidR="00DB22AD" w:rsidRPr="00910225" w:rsidRDefault="00DB22AD" w:rsidP="000210F1">
            <w:pPr>
              <w:jc w:val="center"/>
              <w:rPr>
                <w:b/>
              </w:rPr>
            </w:pPr>
            <w:r w:rsidRPr="00910225">
              <w:rPr>
                <w:b/>
              </w:rPr>
              <w:t>Private jetty, pontoon, boat ramp</w:t>
            </w:r>
            <w:r w:rsidR="000210F1">
              <w:rPr>
                <w:b/>
              </w:rPr>
              <w:t xml:space="preserve"> </w:t>
            </w:r>
            <w:r w:rsidRPr="00910225">
              <w:rPr>
                <w:b/>
              </w:rPr>
              <w:t xml:space="preserve">or mooring </w:t>
            </w:r>
            <w:r w:rsidR="00F04E63">
              <w:rPr>
                <w:b/>
              </w:rPr>
              <w:t xml:space="preserve">pile </w:t>
            </w:r>
            <w:r w:rsidR="0082308B">
              <w:rPr>
                <w:b/>
              </w:rPr>
              <w:t>structure</w:t>
            </w:r>
          </w:p>
        </w:tc>
        <w:tc>
          <w:tcPr>
            <w:tcW w:w="2310" w:type="dxa"/>
            <w:shd w:val="clear" w:color="auto" w:fill="D9D9D9" w:themeFill="background1" w:themeFillShade="D9"/>
            <w:vAlign w:val="center"/>
          </w:tcPr>
          <w:p w14:paraId="42EC0D24" w14:textId="50BA52CC" w:rsidR="00DB22AD" w:rsidRPr="00910225" w:rsidRDefault="00DB22AD" w:rsidP="000210F1">
            <w:pPr>
              <w:jc w:val="center"/>
              <w:rPr>
                <w:b/>
              </w:rPr>
            </w:pPr>
            <w:r w:rsidRPr="00910225">
              <w:rPr>
                <w:b/>
              </w:rPr>
              <w:t>Private jetty, pontoon, boat ramp</w:t>
            </w:r>
            <w:r w:rsidR="000210F1">
              <w:rPr>
                <w:b/>
              </w:rPr>
              <w:t xml:space="preserve"> </w:t>
            </w:r>
            <w:r w:rsidRPr="00910225">
              <w:rPr>
                <w:b/>
              </w:rPr>
              <w:t xml:space="preserve">or </w:t>
            </w:r>
            <w:r w:rsidR="00F04E63">
              <w:rPr>
                <w:b/>
              </w:rPr>
              <w:t>mooring pile</w:t>
            </w:r>
            <w:r w:rsidRPr="00910225">
              <w:rPr>
                <w:b/>
              </w:rPr>
              <w:t xml:space="preserve"> </w:t>
            </w:r>
            <w:r w:rsidR="0082308B">
              <w:rPr>
                <w:b/>
              </w:rPr>
              <w:t>structure</w:t>
            </w:r>
          </w:p>
        </w:tc>
      </w:tr>
      <w:tr w:rsidR="00DB22AD" w:rsidRPr="006D11DD" w14:paraId="477159F1" w14:textId="77777777" w:rsidTr="006D11DD">
        <w:trPr>
          <w:trHeight w:val="397"/>
        </w:trPr>
        <w:tc>
          <w:tcPr>
            <w:tcW w:w="1526" w:type="dxa"/>
            <w:shd w:val="clear" w:color="auto" w:fill="F2F2F2" w:themeFill="background1" w:themeFillShade="F2"/>
            <w:vAlign w:val="center"/>
          </w:tcPr>
          <w:p w14:paraId="29C2E63E" w14:textId="77777777" w:rsidR="00DB22AD" w:rsidRPr="006D11DD" w:rsidRDefault="00DB22AD" w:rsidP="006D11DD">
            <w:pPr>
              <w:jc w:val="center"/>
              <w:rPr>
                <w:b/>
              </w:rPr>
            </w:pPr>
            <w:r w:rsidRPr="006D11DD">
              <w:rPr>
                <w:b/>
              </w:rPr>
              <w:t xml:space="preserve">General </w:t>
            </w:r>
            <w:r w:rsidR="006D11DD" w:rsidRPr="006D11DD">
              <w:rPr>
                <w:b/>
              </w:rPr>
              <w:t>u</w:t>
            </w:r>
            <w:r w:rsidRPr="006D11DD">
              <w:rPr>
                <w:b/>
              </w:rPr>
              <w:t>se</w:t>
            </w:r>
          </w:p>
        </w:tc>
        <w:tc>
          <w:tcPr>
            <w:tcW w:w="1559" w:type="dxa"/>
            <w:vAlign w:val="center"/>
          </w:tcPr>
          <w:p w14:paraId="3507AB52" w14:textId="17073859" w:rsidR="00DB22AD" w:rsidRPr="006D11DD" w:rsidRDefault="00DB22AD" w:rsidP="000210F1">
            <w:pPr>
              <w:jc w:val="center"/>
              <w:rPr>
                <w:rFonts w:cs="Arial"/>
                <w:b/>
              </w:rPr>
            </w:pPr>
            <w:r w:rsidRPr="006D11DD">
              <w:rPr>
                <w:rFonts w:cs="Arial"/>
                <w:b/>
              </w:rPr>
              <w:t>1</w:t>
            </w:r>
          </w:p>
        </w:tc>
        <w:tc>
          <w:tcPr>
            <w:tcW w:w="1537" w:type="dxa"/>
            <w:vAlign w:val="center"/>
          </w:tcPr>
          <w:p w14:paraId="0244379E" w14:textId="0B0978D0" w:rsidR="00DB22AD" w:rsidRPr="006D11DD" w:rsidRDefault="00DB22AD" w:rsidP="000210F1">
            <w:pPr>
              <w:jc w:val="center"/>
              <w:rPr>
                <w:rFonts w:cs="Arial"/>
              </w:rPr>
            </w:pPr>
            <w:r w:rsidRPr="006D11DD">
              <w:rPr>
                <w:rFonts w:cs="Arial"/>
                <w:b/>
              </w:rPr>
              <w:t>1</w:t>
            </w:r>
          </w:p>
        </w:tc>
        <w:tc>
          <w:tcPr>
            <w:tcW w:w="2310" w:type="dxa"/>
            <w:vAlign w:val="center"/>
          </w:tcPr>
          <w:p w14:paraId="0E165F2D" w14:textId="056C8C2C" w:rsidR="00DB22AD" w:rsidRPr="006D11DD" w:rsidRDefault="00DB22AD" w:rsidP="000210F1">
            <w:pPr>
              <w:jc w:val="center"/>
              <w:rPr>
                <w:rFonts w:cs="Arial"/>
              </w:rPr>
            </w:pPr>
            <w:r w:rsidRPr="006D11DD">
              <w:rPr>
                <w:rFonts w:cs="Arial"/>
                <w:b/>
              </w:rPr>
              <w:t>1</w:t>
            </w:r>
          </w:p>
        </w:tc>
        <w:tc>
          <w:tcPr>
            <w:tcW w:w="2310" w:type="dxa"/>
            <w:vAlign w:val="center"/>
          </w:tcPr>
          <w:p w14:paraId="0B4DEC5D" w14:textId="304A27D6" w:rsidR="00DB22AD" w:rsidRPr="006D11DD" w:rsidRDefault="00DB22AD" w:rsidP="000210F1">
            <w:pPr>
              <w:jc w:val="center"/>
              <w:rPr>
                <w:rFonts w:cs="Arial"/>
              </w:rPr>
            </w:pPr>
            <w:r w:rsidRPr="006D11DD">
              <w:rPr>
                <w:rFonts w:cs="Arial"/>
                <w:b/>
              </w:rPr>
              <w:t>1</w:t>
            </w:r>
          </w:p>
        </w:tc>
      </w:tr>
      <w:tr w:rsidR="00DB22AD" w:rsidRPr="006D11DD" w14:paraId="709FE4B6" w14:textId="77777777" w:rsidTr="006D11DD">
        <w:trPr>
          <w:trHeight w:val="680"/>
        </w:trPr>
        <w:tc>
          <w:tcPr>
            <w:tcW w:w="1526" w:type="dxa"/>
            <w:shd w:val="clear" w:color="auto" w:fill="F2F2F2" w:themeFill="background1" w:themeFillShade="F2"/>
            <w:vAlign w:val="center"/>
          </w:tcPr>
          <w:p w14:paraId="62944831" w14:textId="77777777" w:rsidR="00DB22AD" w:rsidRPr="006D11DD" w:rsidRDefault="00DB22AD" w:rsidP="006D11DD">
            <w:pPr>
              <w:jc w:val="center"/>
              <w:rPr>
                <w:b/>
              </w:rPr>
            </w:pPr>
            <w:r w:rsidRPr="006D11DD">
              <w:rPr>
                <w:b/>
              </w:rPr>
              <w:t xml:space="preserve">Habitat </w:t>
            </w:r>
            <w:r w:rsidR="006D11DD" w:rsidRPr="006D11DD">
              <w:rPr>
                <w:b/>
              </w:rPr>
              <w:t>p</w:t>
            </w:r>
            <w:r w:rsidRPr="006D11DD">
              <w:rPr>
                <w:b/>
              </w:rPr>
              <w:t>rotection</w:t>
            </w:r>
          </w:p>
        </w:tc>
        <w:tc>
          <w:tcPr>
            <w:tcW w:w="1559" w:type="dxa"/>
            <w:vAlign w:val="center"/>
          </w:tcPr>
          <w:p w14:paraId="6DA2713D" w14:textId="77777777" w:rsidR="00DB22AD" w:rsidRPr="006D11DD" w:rsidRDefault="00DB22AD" w:rsidP="006D11DD">
            <w:pPr>
              <w:jc w:val="center"/>
              <w:rPr>
                <w:rFonts w:cs="Arial"/>
              </w:rPr>
            </w:pPr>
            <w:r w:rsidRPr="006D11DD">
              <w:rPr>
                <w:rFonts w:cs="Arial"/>
                <w:b/>
              </w:rPr>
              <w:t>2</w:t>
            </w:r>
          </w:p>
        </w:tc>
        <w:tc>
          <w:tcPr>
            <w:tcW w:w="1537" w:type="dxa"/>
            <w:vAlign w:val="center"/>
          </w:tcPr>
          <w:p w14:paraId="0BDF3184" w14:textId="77777777" w:rsidR="00DB22AD" w:rsidRPr="006D11DD" w:rsidRDefault="00DB22AD" w:rsidP="006D11DD">
            <w:pPr>
              <w:jc w:val="center"/>
              <w:rPr>
                <w:rFonts w:cs="Arial"/>
              </w:rPr>
            </w:pPr>
            <w:r w:rsidRPr="006D11DD">
              <w:rPr>
                <w:rFonts w:cs="Arial"/>
                <w:b/>
                <w:color w:val="000000" w:themeColor="text1"/>
              </w:rPr>
              <w:t>3</w:t>
            </w:r>
          </w:p>
        </w:tc>
        <w:tc>
          <w:tcPr>
            <w:tcW w:w="2310" w:type="dxa"/>
            <w:vAlign w:val="center"/>
          </w:tcPr>
          <w:p w14:paraId="0C7B4E47" w14:textId="6599B7F9" w:rsidR="00DB22AD" w:rsidRPr="006D11DD" w:rsidRDefault="000210F1" w:rsidP="000210F1">
            <w:pPr>
              <w:jc w:val="center"/>
              <w:rPr>
                <w:rFonts w:cs="Arial"/>
              </w:rPr>
            </w:pPr>
            <w:r>
              <w:rPr>
                <w:rFonts w:cs="Arial"/>
                <w:b/>
              </w:rPr>
              <w:t>3</w:t>
            </w:r>
          </w:p>
        </w:tc>
        <w:tc>
          <w:tcPr>
            <w:tcW w:w="2310" w:type="dxa"/>
            <w:vAlign w:val="center"/>
          </w:tcPr>
          <w:p w14:paraId="7176AB8B" w14:textId="3DA334E1" w:rsidR="00DB22AD" w:rsidRPr="006D11DD" w:rsidRDefault="000210F1" w:rsidP="000210F1">
            <w:pPr>
              <w:jc w:val="center"/>
              <w:rPr>
                <w:rFonts w:cs="Arial"/>
              </w:rPr>
            </w:pPr>
            <w:r>
              <w:rPr>
                <w:rFonts w:cs="Arial"/>
                <w:b/>
              </w:rPr>
              <w:t>3</w:t>
            </w:r>
          </w:p>
        </w:tc>
      </w:tr>
      <w:tr w:rsidR="00DB22AD" w:rsidRPr="006D11DD" w14:paraId="0843401D" w14:textId="77777777" w:rsidTr="006D11DD">
        <w:trPr>
          <w:trHeight w:val="680"/>
        </w:trPr>
        <w:tc>
          <w:tcPr>
            <w:tcW w:w="1526" w:type="dxa"/>
            <w:shd w:val="clear" w:color="auto" w:fill="F2F2F2" w:themeFill="background1" w:themeFillShade="F2"/>
            <w:vAlign w:val="center"/>
          </w:tcPr>
          <w:p w14:paraId="411605A4" w14:textId="77777777" w:rsidR="00DB22AD" w:rsidRPr="006D11DD" w:rsidRDefault="00DB22AD" w:rsidP="006D11DD">
            <w:pPr>
              <w:jc w:val="center"/>
              <w:rPr>
                <w:b/>
              </w:rPr>
            </w:pPr>
            <w:r w:rsidRPr="006D11DD">
              <w:rPr>
                <w:b/>
              </w:rPr>
              <w:t xml:space="preserve">Estuarine </w:t>
            </w:r>
            <w:r w:rsidR="006D11DD" w:rsidRPr="006D11DD">
              <w:rPr>
                <w:b/>
              </w:rPr>
              <w:t>c</w:t>
            </w:r>
            <w:r w:rsidRPr="006D11DD">
              <w:rPr>
                <w:b/>
              </w:rPr>
              <w:t>onservation</w:t>
            </w:r>
          </w:p>
        </w:tc>
        <w:tc>
          <w:tcPr>
            <w:tcW w:w="1559" w:type="dxa"/>
            <w:vAlign w:val="center"/>
          </w:tcPr>
          <w:p w14:paraId="04E3313C" w14:textId="77777777" w:rsidR="00DB22AD" w:rsidRPr="006D11DD" w:rsidRDefault="00DB22AD" w:rsidP="006D11DD">
            <w:pPr>
              <w:jc w:val="center"/>
              <w:rPr>
                <w:rFonts w:cs="Arial"/>
                <w:b/>
              </w:rPr>
            </w:pPr>
            <w:r w:rsidRPr="006D11DD">
              <w:rPr>
                <w:rFonts w:cs="Arial"/>
                <w:b/>
              </w:rPr>
              <w:t>N/A</w:t>
            </w:r>
          </w:p>
        </w:tc>
        <w:tc>
          <w:tcPr>
            <w:tcW w:w="1537" w:type="dxa"/>
            <w:vAlign w:val="center"/>
          </w:tcPr>
          <w:p w14:paraId="1AE4774F" w14:textId="77777777" w:rsidR="00DB22AD" w:rsidRPr="006D11DD" w:rsidRDefault="00DB22AD" w:rsidP="006D11DD">
            <w:pPr>
              <w:jc w:val="center"/>
              <w:rPr>
                <w:rFonts w:cs="Arial"/>
              </w:rPr>
            </w:pPr>
            <w:r w:rsidRPr="006D11DD">
              <w:rPr>
                <w:rFonts w:cs="Arial"/>
                <w:b/>
              </w:rPr>
              <w:t>N/A</w:t>
            </w:r>
          </w:p>
        </w:tc>
        <w:tc>
          <w:tcPr>
            <w:tcW w:w="2310" w:type="dxa"/>
            <w:vAlign w:val="center"/>
          </w:tcPr>
          <w:p w14:paraId="49C1C121" w14:textId="77777777" w:rsidR="00DB22AD" w:rsidRPr="006D11DD" w:rsidRDefault="00DB22AD" w:rsidP="006D11DD">
            <w:pPr>
              <w:jc w:val="center"/>
              <w:rPr>
                <w:rFonts w:cs="Arial"/>
              </w:rPr>
            </w:pPr>
            <w:r w:rsidRPr="006D11DD">
              <w:rPr>
                <w:rFonts w:cs="Arial"/>
                <w:b/>
              </w:rPr>
              <w:t>N/A</w:t>
            </w:r>
          </w:p>
        </w:tc>
        <w:tc>
          <w:tcPr>
            <w:tcW w:w="2310" w:type="dxa"/>
            <w:vAlign w:val="center"/>
          </w:tcPr>
          <w:p w14:paraId="291AE801" w14:textId="5C0E2A94" w:rsidR="00DB22AD" w:rsidRPr="006D11DD" w:rsidRDefault="00FD5351" w:rsidP="006D11DD">
            <w:pPr>
              <w:jc w:val="center"/>
              <w:rPr>
                <w:rFonts w:cs="Arial"/>
              </w:rPr>
            </w:pPr>
            <w:r>
              <w:rPr>
                <w:rFonts w:cs="Arial"/>
                <w:b/>
              </w:rPr>
              <w:t>4</w:t>
            </w:r>
          </w:p>
        </w:tc>
      </w:tr>
      <w:tr w:rsidR="00DB22AD" w:rsidRPr="006D11DD" w14:paraId="2B5244A5" w14:textId="77777777" w:rsidTr="006D11DD">
        <w:trPr>
          <w:trHeight w:val="680"/>
        </w:trPr>
        <w:tc>
          <w:tcPr>
            <w:tcW w:w="1526" w:type="dxa"/>
            <w:shd w:val="clear" w:color="auto" w:fill="F2F2F2" w:themeFill="background1" w:themeFillShade="F2"/>
            <w:vAlign w:val="center"/>
          </w:tcPr>
          <w:p w14:paraId="16FF5288" w14:textId="77777777" w:rsidR="00DB22AD" w:rsidRPr="006D11DD" w:rsidRDefault="00DB22AD" w:rsidP="006D11DD">
            <w:pPr>
              <w:jc w:val="center"/>
              <w:rPr>
                <w:b/>
              </w:rPr>
            </w:pPr>
            <w:proofErr w:type="gramStart"/>
            <w:r w:rsidRPr="006D11DD">
              <w:rPr>
                <w:b/>
              </w:rPr>
              <w:t xml:space="preserve">Conservation </w:t>
            </w:r>
            <w:r w:rsidR="006D11DD" w:rsidRPr="006D11DD">
              <w:rPr>
                <w:b/>
              </w:rPr>
              <w:t>p</w:t>
            </w:r>
            <w:r w:rsidRPr="006D11DD">
              <w:rPr>
                <w:b/>
              </w:rPr>
              <w:t>ark</w:t>
            </w:r>
            <w:proofErr w:type="gramEnd"/>
          </w:p>
        </w:tc>
        <w:tc>
          <w:tcPr>
            <w:tcW w:w="1559" w:type="dxa"/>
            <w:vAlign w:val="center"/>
          </w:tcPr>
          <w:p w14:paraId="5C0DF582" w14:textId="77777777" w:rsidR="00DB22AD" w:rsidRPr="006D11DD" w:rsidRDefault="00DB22AD" w:rsidP="006D11DD">
            <w:pPr>
              <w:jc w:val="center"/>
              <w:rPr>
                <w:rFonts w:cs="Arial"/>
                <w:b/>
              </w:rPr>
            </w:pPr>
            <w:r w:rsidRPr="006D11DD">
              <w:rPr>
                <w:rFonts w:cs="Arial"/>
                <w:b/>
              </w:rPr>
              <w:t>2</w:t>
            </w:r>
          </w:p>
        </w:tc>
        <w:tc>
          <w:tcPr>
            <w:tcW w:w="1537" w:type="dxa"/>
            <w:vAlign w:val="center"/>
          </w:tcPr>
          <w:p w14:paraId="1E906EB8" w14:textId="268453F2" w:rsidR="00DB22AD" w:rsidRPr="006D11DD" w:rsidRDefault="00FD5351" w:rsidP="006D11DD">
            <w:pPr>
              <w:jc w:val="center"/>
              <w:rPr>
                <w:rFonts w:cs="Arial"/>
                <w:b/>
              </w:rPr>
            </w:pPr>
            <w:r>
              <w:rPr>
                <w:rFonts w:cs="Arial"/>
                <w:b/>
              </w:rPr>
              <w:t>4</w:t>
            </w:r>
          </w:p>
        </w:tc>
        <w:tc>
          <w:tcPr>
            <w:tcW w:w="2310" w:type="dxa"/>
            <w:vAlign w:val="center"/>
          </w:tcPr>
          <w:p w14:paraId="25F4514D" w14:textId="3D953F22" w:rsidR="00DB22AD" w:rsidRPr="006D11DD" w:rsidRDefault="00FD5351" w:rsidP="006D11DD">
            <w:pPr>
              <w:jc w:val="center"/>
              <w:rPr>
                <w:rFonts w:cs="Arial"/>
              </w:rPr>
            </w:pPr>
            <w:r>
              <w:rPr>
                <w:rFonts w:cs="Arial"/>
                <w:b/>
              </w:rPr>
              <w:t>4</w:t>
            </w:r>
          </w:p>
        </w:tc>
        <w:tc>
          <w:tcPr>
            <w:tcW w:w="2310" w:type="dxa"/>
            <w:vAlign w:val="center"/>
          </w:tcPr>
          <w:p w14:paraId="28DFC340" w14:textId="21A3DB7D" w:rsidR="00DB22AD" w:rsidRPr="006D11DD" w:rsidRDefault="00FD5351" w:rsidP="006D11DD">
            <w:pPr>
              <w:jc w:val="center"/>
              <w:rPr>
                <w:rFonts w:cs="Arial"/>
              </w:rPr>
            </w:pPr>
            <w:r>
              <w:rPr>
                <w:rFonts w:cs="Arial"/>
                <w:b/>
              </w:rPr>
              <w:t>4</w:t>
            </w:r>
          </w:p>
        </w:tc>
      </w:tr>
      <w:tr w:rsidR="00DB22AD" w:rsidRPr="006D11DD" w14:paraId="6BA73B62" w14:textId="77777777" w:rsidTr="006D11DD">
        <w:trPr>
          <w:trHeight w:val="397"/>
        </w:trPr>
        <w:tc>
          <w:tcPr>
            <w:tcW w:w="1526" w:type="dxa"/>
            <w:shd w:val="clear" w:color="auto" w:fill="F2F2F2" w:themeFill="background1" w:themeFillShade="F2"/>
            <w:vAlign w:val="center"/>
          </w:tcPr>
          <w:p w14:paraId="0E2031FB" w14:textId="77777777" w:rsidR="00DB22AD" w:rsidRPr="006D11DD" w:rsidRDefault="00DB22AD" w:rsidP="006D11DD">
            <w:pPr>
              <w:jc w:val="center"/>
              <w:rPr>
                <w:b/>
              </w:rPr>
            </w:pPr>
            <w:r w:rsidRPr="006D11DD">
              <w:rPr>
                <w:b/>
              </w:rPr>
              <w:t>Buffer</w:t>
            </w:r>
          </w:p>
        </w:tc>
        <w:tc>
          <w:tcPr>
            <w:tcW w:w="1559" w:type="dxa"/>
            <w:vAlign w:val="center"/>
          </w:tcPr>
          <w:p w14:paraId="042A1AF7" w14:textId="77777777" w:rsidR="00DB22AD" w:rsidRPr="006D11DD" w:rsidRDefault="00DB22AD" w:rsidP="006D11DD">
            <w:pPr>
              <w:jc w:val="center"/>
              <w:rPr>
                <w:rFonts w:cs="Arial"/>
                <w:b/>
              </w:rPr>
            </w:pPr>
            <w:r w:rsidRPr="006D11DD">
              <w:rPr>
                <w:rFonts w:cs="Arial"/>
                <w:b/>
              </w:rPr>
              <w:t>N/A</w:t>
            </w:r>
          </w:p>
        </w:tc>
        <w:tc>
          <w:tcPr>
            <w:tcW w:w="1537" w:type="dxa"/>
            <w:vAlign w:val="center"/>
          </w:tcPr>
          <w:p w14:paraId="5E5932B8" w14:textId="77777777" w:rsidR="00DB22AD" w:rsidRPr="006D11DD" w:rsidRDefault="00DB22AD" w:rsidP="006D11DD">
            <w:pPr>
              <w:jc w:val="center"/>
              <w:rPr>
                <w:rFonts w:cs="Arial"/>
                <w:b/>
              </w:rPr>
            </w:pPr>
            <w:r w:rsidRPr="006D11DD">
              <w:rPr>
                <w:rFonts w:cs="Arial"/>
                <w:b/>
              </w:rPr>
              <w:t>N/A</w:t>
            </w:r>
          </w:p>
        </w:tc>
        <w:tc>
          <w:tcPr>
            <w:tcW w:w="2310" w:type="dxa"/>
            <w:vAlign w:val="center"/>
          </w:tcPr>
          <w:p w14:paraId="1EFBB781" w14:textId="2627FF9C" w:rsidR="00DB22AD" w:rsidRPr="006D11DD" w:rsidRDefault="00FA7293" w:rsidP="006D11DD">
            <w:pPr>
              <w:jc w:val="center"/>
              <w:rPr>
                <w:rFonts w:cs="Arial"/>
                <w:b/>
              </w:rPr>
            </w:pPr>
            <w:r>
              <w:rPr>
                <w:rFonts w:cs="Arial"/>
                <w:b/>
              </w:rPr>
              <w:t>4</w:t>
            </w:r>
          </w:p>
        </w:tc>
        <w:tc>
          <w:tcPr>
            <w:tcW w:w="2310" w:type="dxa"/>
            <w:vAlign w:val="center"/>
          </w:tcPr>
          <w:p w14:paraId="39BB909A" w14:textId="6785DC29" w:rsidR="00DB22AD" w:rsidRPr="006D11DD" w:rsidRDefault="00FA7293" w:rsidP="006D11DD">
            <w:pPr>
              <w:jc w:val="center"/>
              <w:rPr>
                <w:rFonts w:cs="Arial"/>
              </w:rPr>
            </w:pPr>
            <w:r>
              <w:rPr>
                <w:rFonts w:cs="Arial"/>
                <w:b/>
              </w:rPr>
              <w:t>4</w:t>
            </w:r>
          </w:p>
        </w:tc>
      </w:tr>
      <w:tr w:rsidR="00DB22AD" w:rsidRPr="006D11DD" w14:paraId="01720AAD" w14:textId="77777777" w:rsidTr="006D11DD">
        <w:trPr>
          <w:trHeight w:val="680"/>
        </w:trPr>
        <w:tc>
          <w:tcPr>
            <w:tcW w:w="1526" w:type="dxa"/>
            <w:shd w:val="clear" w:color="auto" w:fill="F2F2F2" w:themeFill="background1" w:themeFillShade="F2"/>
            <w:vAlign w:val="center"/>
          </w:tcPr>
          <w:p w14:paraId="099E1DD5" w14:textId="77777777" w:rsidR="00DB22AD" w:rsidRPr="006D11DD" w:rsidRDefault="00DB22AD" w:rsidP="006D11DD">
            <w:pPr>
              <w:jc w:val="center"/>
              <w:rPr>
                <w:b/>
              </w:rPr>
            </w:pPr>
            <w:r w:rsidRPr="006D11DD">
              <w:rPr>
                <w:b/>
              </w:rPr>
              <w:t xml:space="preserve">Scientific </w:t>
            </w:r>
            <w:r w:rsidR="006D11DD" w:rsidRPr="006D11DD">
              <w:rPr>
                <w:b/>
              </w:rPr>
              <w:t>r</w:t>
            </w:r>
            <w:r w:rsidRPr="006D11DD">
              <w:rPr>
                <w:b/>
              </w:rPr>
              <w:t>esearch</w:t>
            </w:r>
          </w:p>
        </w:tc>
        <w:tc>
          <w:tcPr>
            <w:tcW w:w="1559" w:type="dxa"/>
            <w:vAlign w:val="center"/>
          </w:tcPr>
          <w:p w14:paraId="11EB3858" w14:textId="77777777" w:rsidR="00DB22AD" w:rsidRPr="006D11DD" w:rsidRDefault="00DB22AD" w:rsidP="006D11DD">
            <w:pPr>
              <w:jc w:val="center"/>
              <w:rPr>
                <w:rFonts w:cs="Arial"/>
              </w:rPr>
            </w:pPr>
            <w:r w:rsidRPr="006D11DD">
              <w:rPr>
                <w:rFonts w:cs="Arial"/>
                <w:b/>
              </w:rPr>
              <w:t>N/A</w:t>
            </w:r>
          </w:p>
        </w:tc>
        <w:tc>
          <w:tcPr>
            <w:tcW w:w="1537" w:type="dxa"/>
            <w:vAlign w:val="center"/>
          </w:tcPr>
          <w:p w14:paraId="07DD31C8" w14:textId="77777777" w:rsidR="00DB22AD" w:rsidRPr="006D11DD" w:rsidRDefault="00DB22AD" w:rsidP="006D11DD">
            <w:pPr>
              <w:jc w:val="center"/>
              <w:rPr>
                <w:rFonts w:cs="Arial"/>
              </w:rPr>
            </w:pPr>
            <w:r w:rsidRPr="006D11DD">
              <w:rPr>
                <w:rFonts w:cs="Arial"/>
                <w:b/>
              </w:rPr>
              <w:t>N/A</w:t>
            </w:r>
          </w:p>
        </w:tc>
        <w:tc>
          <w:tcPr>
            <w:tcW w:w="2310" w:type="dxa"/>
            <w:vAlign w:val="center"/>
          </w:tcPr>
          <w:p w14:paraId="4BCB86C5" w14:textId="77777777" w:rsidR="00DB22AD" w:rsidRPr="006D11DD" w:rsidRDefault="00DB22AD" w:rsidP="006D11DD">
            <w:pPr>
              <w:jc w:val="center"/>
              <w:rPr>
                <w:rFonts w:cs="Arial"/>
              </w:rPr>
            </w:pPr>
            <w:r w:rsidRPr="006D11DD">
              <w:rPr>
                <w:rFonts w:cs="Arial"/>
                <w:b/>
              </w:rPr>
              <w:t>N/A</w:t>
            </w:r>
          </w:p>
        </w:tc>
        <w:tc>
          <w:tcPr>
            <w:tcW w:w="2310" w:type="dxa"/>
            <w:vAlign w:val="center"/>
          </w:tcPr>
          <w:p w14:paraId="59FE077C" w14:textId="155BFE98" w:rsidR="00DB22AD" w:rsidRPr="006D11DD" w:rsidRDefault="00FA7293" w:rsidP="006D11DD">
            <w:pPr>
              <w:jc w:val="center"/>
              <w:rPr>
                <w:rFonts w:cs="Arial"/>
              </w:rPr>
            </w:pPr>
            <w:r>
              <w:rPr>
                <w:rFonts w:cs="Arial"/>
                <w:b/>
              </w:rPr>
              <w:t>4</w:t>
            </w:r>
          </w:p>
        </w:tc>
      </w:tr>
      <w:tr w:rsidR="00DB22AD" w:rsidRPr="006D11DD" w14:paraId="45794E3B" w14:textId="77777777" w:rsidTr="006D11DD">
        <w:trPr>
          <w:trHeight w:val="964"/>
        </w:trPr>
        <w:tc>
          <w:tcPr>
            <w:tcW w:w="1526" w:type="dxa"/>
            <w:shd w:val="clear" w:color="auto" w:fill="F2F2F2" w:themeFill="background1" w:themeFillShade="F2"/>
            <w:vAlign w:val="center"/>
          </w:tcPr>
          <w:p w14:paraId="0F102E2C" w14:textId="77777777" w:rsidR="00DB22AD" w:rsidRPr="006D11DD" w:rsidRDefault="00DB22AD" w:rsidP="006D11DD">
            <w:pPr>
              <w:jc w:val="center"/>
              <w:rPr>
                <w:b/>
              </w:rPr>
            </w:pPr>
            <w:r w:rsidRPr="006D11DD">
              <w:rPr>
                <w:b/>
              </w:rPr>
              <w:t>Marine National Park</w:t>
            </w:r>
          </w:p>
        </w:tc>
        <w:tc>
          <w:tcPr>
            <w:tcW w:w="1559" w:type="dxa"/>
            <w:vAlign w:val="center"/>
          </w:tcPr>
          <w:p w14:paraId="7AC7FE9C" w14:textId="77777777" w:rsidR="00DB22AD" w:rsidRPr="006D11DD" w:rsidRDefault="00DB22AD" w:rsidP="006D11DD">
            <w:pPr>
              <w:jc w:val="center"/>
              <w:rPr>
                <w:rFonts w:cs="Arial"/>
              </w:rPr>
            </w:pPr>
            <w:r w:rsidRPr="006D11DD">
              <w:rPr>
                <w:rFonts w:cs="Arial"/>
                <w:b/>
              </w:rPr>
              <w:t>2</w:t>
            </w:r>
          </w:p>
        </w:tc>
        <w:tc>
          <w:tcPr>
            <w:tcW w:w="1537" w:type="dxa"/>
            <w:vAlign w:val="center"/>
          </w:tcPr>
          <w:p w14:paraId="657FADF4" w14:textId="0542BDB4" w:rsidR="00DB22AD" w:rsidRPr="006D11DD" w:rsidRDefault="00FA7293" w:rsidP="006D11DD">
            <w:pPr>
              <w:jc w:val="center"/>
              <w:rPr>
                <w:rFonts w:cs="Arial"/>
              </w:rPr>
            </w:pPr>
            <w:r>
              <w:rPr>
                <w:rFonts w:cs="Arial"/>
                <w:b/>
              </w:rPr>
              <w:t>4</w:t>
            </w:r>
          </w:p>
        </w:tc>
        <w:tc>
          <w:tcPr>
            <w:tcW w:w="2310" w:type="dxa"/>
            <w:vAlign w:val="center"/>
          </w:tcPr>
          <w:p w14:paraId="6E4154DC" w14:textId="6C744382" w:rsidR="00DB22AD" w:rsidRPr="006D11DD" w:rsidRDefault="00FA7293" w:rsidP="006D11DD">
            <w:pPr>
              <w:jc w:val="center"/>
              <w:rPr>
                <w:rFonts w:cs="Arial"/>
              </w:rPr>
            </w:pPr>
            <w:r>
              <w:rPr>
                <w:rFonts w:cs="Arial"/>
                <w:b/>
              </w:rPr>
              <w:t>4</w:t>
            </w:r>
          </w:p>
        </w:tc>
        <w:tc>
          <w:tcPr>
            <w:tcW w:w="2310" w:type="dxa"/>
            <w:vAlign w:val="center"/>
          </w:tcPr>
          <w:p w14:paraId="5B61795A" w14:textId="434EB701" w:rsidR="00DB22AD" w:rsidRPr="006D11DD" w:rsidRDefault="00FA7293" w:rsidP="006D11DD">
            <w:pPr>
              <w:jc w:val="center"/>
              <w:rPr>
                <w:rFonts w:cs="Arial"/>
              </w:rPr>
            </w:pPr>
            <w:r>
              <w:rPr>
                <w:rFonts w:cs="Arial"/>
                <w:b/>
              </w:rPr>
              <w:t>4</w:t>
            </w:r>
          </w:p>
        </w:tc>
      </w:tr>
      <w:tr w:rsidR="00DB22AD" w:rsidRPr="006D11DD" w14:paraId="3B22BE2F" w14:textId="77777777" w:rsidTr="006D11DD">
        <w:trPr>
          <w:trHeight w:val="397"/>
        </w:trPr>
        <w:tc>
          <w:tcPr>
            <w:tcW w:w="1526" w:type="dxa"/>
            <w:shd w:val="clear" w:color="auto" w:fill="F2F2F2" w:themeFill="background1" w:themeFillShade="F2"/>
            <w:vAlign w:val="center"/>
          </w:tcPr>
          <w:p w14:paraId="59BB13C9" w14:textId="77777777" w:rsidR="00DB22AD" w:rsidRPr="006D11DD" w:rsidRDefault="00DB22AD" w:rsidP="006D11DD">
            <w:pPr>
              <w:jc w:val="center"/>
              <w:rPr>
                <w:b/>
              </w:rPr>
            </w:pPr>
            <w:r w:rsidRPr="006D11DD">
              <w:rPr>
                <w:b/>
              </w:rPr>
              <w:t>Preservation</w:t>
            </w:r>
          </w:p>
        </w:tc>
        <w:tc>
          <w:tcPr>
            <w:tcW w:w="1559" w:type="dxa"/>
            <w:vAlign w:val="center"/>
          </w:tcPr>
          <w:p w14:paraId="78F2E480" w14:textId="77777777" w:rsidR="00DB22AD" w:rsidRPr="006D11DD" w:rsidRDefault="00DB22AD" w:rsidP="006D11DD">
            <w:pPr>
              <w:jc w:val="center"/>
              <w:rPr>
                <w:rFonts w:cs="Arial"/>
              </w:rPr>
            </w:pPr>
            <w:r w:rsidRPr="006D11DD">
              <w:rPr>
                <w:rFonts w:cs="Arial"/>
                <w:b/>
              </w:rPr>
              <w:t>N/A</w:t>
            </w:r>
          </w:p>
        </w:tc>
        <w:tc>
          <w:tcPr>
            <w:tcW w:w="1537" w:type="dxa"/>
            <w:vAlign w:val="center"/>
          </w:tcPr>
          <w:p w14:paraId="19350494" w14:textId="77777777" w:rsidR="00DB22AD" w:rsidRPr="006D11DD" w:rsidRDefault="00DB22AD" w:rsidP="006D11DD">
            <w:pPr>
              <w:jc w:val="center"/>
              <w:rPr>
                <w:rFonts w:cs="Arial"/>
              </w:rPr>
            </w:pPr>
            <w:r w:rsidRPr="006D11DD">
              <w:rPr>
                <w:rFonts w:cs="Arial"/>
                <w:b/>
              </w:rPr>
              <w:t>N/A</w:t>
            </w:r>
          </w:p>
        </w:tc>
        <w:tc>
          <w:tcPr>
            <w:tcW w:w="2310" w:type="dxa"/>
            <w:vAlign w:val="center"/>
          </w:tcPr>
          <w:p w14:paraId="21FD61D5" w14:textId="77777777" w:rsidR="00DB22AD" w:rsidRPr="006D11DD" w:rsidRDefault="00DB22AD" w:rsidP="006D11DD">
            <w:pPr>
              <w:jc w:val="center"/>
              <w:rPr>
                <w:rFonts w:cs="Arial"/>
              </w:rPr>
            </w:pPr>
            <w:r w:rsidRPr="006D11DD">
              <w:rPr>
                <w:rFonts w:cs="Arial"/>
                <w:b/>
              </w:rPr>
              <w:t>N/A</w:t>
            </w:r>
          </w:p>
        </w:tc>
        <w:tc>
          <w:tcPr>
            <w:tcW w:w="2310" w:type="dxa"/>
            <w:vAlign w:val="center"/>
          </w:tcPr>
          <w:p w14:paraId="109EE779" w14:textId="3DCF870B" w:rsidR="00DB22AD" w:rsidRPr="006D11DD" w:rsidRDefault="00FA7293" w:rsidP="006D11DD">
            <w:pPr>
              <w:jc w:val="center"/>
              <w:rPr>
                <w:rFonts w:cs="Arial"/>
              </w:rPr>
            </w:pPr>
            <w:r>
              <w:rPr>
                <w:rFonts w:cs="Arial"/>
                <w:b/>
              </w:rPr>
              <w:t>4</w:t>
            </w:r>
          </w:p>
        </w:tc>
      </w:tr>
    </w:tbl>
    <w:p w14:paraId="3DC02E4F" w14:textId="5668A88C" w:rsidR="0082308B" w:rsidRPr="000210F1" w:rsidRDefault="0082308B" w:rsidP="000210F1">
      <w:pPr>
        <w:spacing w:before="120"/>
        <w:rPr>
          <w:szCs w:val="20"/>
        </w:rPr>
      </w:pPr>
      <w:r w:rsidRPr="000210F1">
        <w:rPr>
          <w:szCs w:val="20"/>
        </w:rPr>
        <w:t>N/A – This marine park does not include this zone category.</w:t>
      </w:r>
    </w:p>
    <w:p w14:paraId="10BD4FB0" w14:textId="77777777" w:rsidR="008F41C2" w:rsidRDefault="008F41C2">
      <w:pPr>
        <w:rPr>
          <w:b/>
          <w:bCs/>
          <w:iCs/>
          <w:color w:val="000000" w:themeColor="text1"/>
          <w:sz w:val="28"/>
          <w:szCs w:val="28"/>
        </w:rPr>
      </w:pPr>
      <w:r>
        <w:rPr>
          <w:color w:val="000000" w:themeColor="text1"/>
          <w:sz w:val="28"/>
        </w:rPr>
        <w:br w:type="page"/>
      </w:r>
    </w:p>
    <w:p w14:paraId="49A6D540" w14:textId="77777777" w:rsidR="00DB22AD" w:rsidRPr="00D25A72" w:rsidRDefault="00DB22AD" w:rsidP="00DB22AD">
      <w:pPr>
        <w:pStyle w:val="Heading2"/>
        <w:rPr>
          <w:color w:val="000000" w:themeColor="text1"/>
          <w:sz w:val="28"/>
        </w:rPr>
      </w:pPr>
      <w:r w:rsidRPr="00D25A72">
        <w:rPr>
          <w:color w:val="000000" w:themeColor="text1"/>
          <w:sz w:val="28"/>
        </w:rPr>
        <w:t>Step 3</w:t>
      </w:r>
    </w:p>
    <w:p w14:paraId="204FC893" w14:textId="7964DBC1" w:rsidR="00FF6760" w:rsidRPr="00FF6760" w:rsidRDefault="00FF6760" w:rsidP="00EF269F">
      <w:pPr>
        <w:spacing w:line="280" w:lineRule="exact"/>
        <w:rPr>
          <w:rFonts w:cs="Arial"/>
          <w:color w:val="000000" w:themeColor="text1"/>
        </w:rPr>
      </w:pPr>
      <w:r>
        <w:rPr>
          <w:rFonts w:cs="Arial"/>
          <w:color w:val="000000" w:themeColor="text1"/>
        </w:rPr>
        <w:t>The a</w:t>
      </w:r>
      <w:r w:rsidRPr="00FF6760">
        <w:rPr>
          <w:rFonts w:cs="Arial"/>
          <w:color w:val="000000" w:themeColor="text1"/>
        </w:rPr>
        <w:t xml:space="preserve">ction you will need to take for the code applicable to the proposed works is listed below. </w:t>
      </w:r>
      <w:r w:rsidR="00FF690A">
        <w:rPr>
          <w:rFonts w:cs="Arial"/>
          <w:color w:val="000000" w:themeColor="text1"/>
        </w:rPr>
        <w:t xml:space="preserve">Refer to this and return to question </w:t>
      </w:r>
      <w:r w:rsidR="008A2B30">
        <w:rPr>
          <w:rFonts w:cs="Arial"/>
          <w:color w:val="000000" w:themeColor="text1"/>
        </w:rPr>
        <w:t>6</w:t>
      </w:r>
      <w:r w:rsidR="00FF690A">
        <w:rPr>
          <w:rFonts w:cs="Arial"/>
          <w:color w:val="000000" w:themeColor="text1"/>
        </w:rPr>
        <w:t xml:space="preserve"> of the form.</w:t>
      </w:r>
    </w:p>
    <w:p w14:paraId="2FCE7E74" w14:textId="77777777" w:rsidR="003331B3" w:rsidRPr="003331B3" w:rsidRDefault="003331B3" w:rsidP="00EF269F">
      <w:pPr>
        <w:pStyle w:val="textnormal"/>
      </w:pPr>
    </w:p>
    <w:p w14:paraId="1FD5F3D2" w14:textId="0FD0EE13" w:rsidR="00DB22AD" w:rsidRDefault="00DB22AD" w:rsidP="00EF269F">
      <w:pPr>
        <w:spacing w:line="280" w:lineRule="exact"/>
        <w:rPr>
          <w:rFonts w:cs="Arial"/>
          <w:color w:val="000000" w:themeColor="text1"/>
        </w:rPr>
      </w:pPr>
      <w:r>
        <w:rPr>
          <w:rFonts w:cs="Arial"/>
          <w:b/>
        </w:rPr>
        <w:t>1</w:t>
      </w:r>
      <w:r>
        <w:rPr>
          <w:rFonts w:cs="Arial"/>
          <w:b/>
          <w:sz w:val="40"/>
          <w:szCs w:val="40"/>
        </w:rPr>
        <w:t xml:space="preserve"> </w:t>
      </w:r>
      <w:r w:rsidR="003331B3">
        <w:t>–</w:t>
      </w:r>
      <w:r w:rsidR="00546544">
        <w:t xml:space="preserve"> </w:t>
      </w:r>
      <w:r>
        <w:rPr>
          <w:rFonts w:cs="Arial"/>
          <w:color w:val="000000" w:themeColor="text1"/>
        </w:rPr>
        <w:t>The installation of the structure will require a marine park</w:t>
      </w:r>
      <w:r w:rsidR="002D6466">
        <w:rPr>
          <w:rFonts w:cs="Arial"/>
          <w:color w:val="000000" w:themeColor="text1"/>
        </w:rPr>
        <w:t xml:space="preserve"> permit.</w:t>
      </w:r>
      <w:r>
        <w:rPr>
          <w:rFonts w:cs="Arial"/>
          <w:color w:val="000000" w:themeColor="text1"/>
        </w:rPr>
        <w:t xml:space="preserve"> </w:t>
      </w:r>
      <w:r w:rsidR="003A034A">
        <w:rPr>
          <w:rFonts w:cs="Arial"/>
          <w:color w:val="000000" w:themeColor="text1"/>
        </w:rPr>
        <w:t xml:space="preserve">The </w:t>
      </w:r>
      <w:r w:rsidR="00594120">
        <w:rPr>
          <w:rFonts w:cs="Arial"/>
          <w:color w:val="000000" w:themeColor="text1"/>
        </w:rPr>
        <w:t>marine park</w:t>
      </w:r>
      <w:r w:rsidR="002D6466">
        <w:rPr>
          <w:rFonts w:cs="Arial"/>
          <w:color w:val="000000" w:themeColor="text1"/>
        </w:rPr>
        <w:t xml:space="preserve"> </w:t>
      </w:r>
      <w:r w:rsidR="003A034A">
        <w:rPr>
          <w:rFonts w:cs="Arial"/>
          <w:color w:val="000000" w:themeColor="text1"/>
        </w:rPr>
        <w:t xml:space="preserve">application form and further information can be found at </w:t>
      </w:r>
      <w:hyperlink r:id="rId27" w:history="1">
        <w:r w:rsidR="003A034A" w:rsidRPr="000739E7">
          <w:rPr>
            <w:rStyle w:val="Hyperlink"/>
            <w:rFonts w:cs="Arial"/>
          </w:rPr>
          <w:t>https://www.qld.gov.au/environment/coasts-waterways/marine-parks/applying</w:t>
        </w:r>
      </w:hyperlink>
      <w:r w:rsidR="003A034A">
        <w:rPr>
          <w:rFonts w:cs="Arial"/>
          <w:color w:val="000000" w:themeColor="text1"/>
        </w:rPr>
        <w:t>.</w:t>
      </w:r>
      <w:r>
        <w:rPr>
          <w:rFonts w:cs="Arial"/>
          <w:color w:val="000000" w:themeColor="text1"/>
        </w:rPr>
        <w:t xml:space="preserve"> </w:t>
      </w:r>
      <w:r w:rsidR="0047627A">
        <w:rPr>
          <w:rFonts w:cs="Arial"/>
          <w:color w:val="000000" w:themeColor="text1"/>
        </w:rPr>
        <w:t xml:space="preserve">Apply for a marine park permit </w:t>
      </w:r>
      <w:r w:rsidR="003A034A">
        <w:rPr>
          <w:rFonts w:cs="Arial"/>
          <w:color w:val="000000" w:themeColor="text1"/>
        </w:rPr>
        <w:t>and proceed with the</w:t>
      </w:r>
      <w:r w:rsidR="00AF215C">
        <w:rPr>
          <w:rFonts w:cs="Arial"/>
          <w:color w:val="000000" w:themeColor="text1"/>
        </w:rPr>
        <w:t xml:space="preserve"> </w:t>
      </w:r>
      <w:r w:rsidR="003A034A">
        <w:rPr>
          <w:rFonts w:cs="Arial"/>
          <w:color w:val="000000" w:themeColor="text1"/>
        </w:rPr>
        <w:t>owner’s consent</w:t>
      </w:r>
      <w:r w:rsidR="00AF215C">
        <w:rPr>
          <w:rFonts w:cs="Arial"/>
          <w:color w:val="000000" w:themeColor="text1"/>
        </w:rPr>
        <w:t xml:space="preserve"> application</w:t>
      </w:r>
      <w:r w:rsidR="003A034A">
        <w:rPr>
          <w:rFonts w:cs="Arial"/>
          <w:color w:val="000000" w:themeColor="text1"/>
        </w:rPr>
        <w:t>.</w:t>
      </w:r>
    </w:p>
    <w:p w14:paraId="6DF7844C" w14:textId="77777777" w:rsidR="00DB22AD" w:rsidRPr="00134B2C" w:rsidRDefault="00DB22AD" w:rsidP="00EF269F">
      <w:pPr>
        <w:spacing w:line="280" w:lineRule="exact"/>
        <w:rPr>
          <w:rFonts w:cs="Arial"/>
        </w:rPr>
      </w:pPr>
    </w:p>
    <w:p w14:paraId="4B9B3C9D" w14:textId="28002222" w:rsidR="00DB22AD" w:rsidRDefault="00DB22AD" w:rsidP="00EF269F">
      <w:pPr>
        <w:spacing w:line="280" w:lineRule="exact"/>
        <w:rPr>
          <w:rFonts w:cs="Arial"/>
          <w:color w:val="000000" w:themeColor="text1"/>
        </w:rPr>
      </w:pPr>
      <w:r>
        <w:rPr>
          <w:rFonts w:cs="Arial"/>
          <w:b/>
        </w:rPr>
        <w:t>2</w:t>
      </w:r>
      <w:r>
        <w:rPr>
          <w:rFonts w:cs="Arial"/>
          <w:b/>
          <w:sz w:val="40"/>
          <w:szCs w:val="40"/>
        </w:rPr>
        <w:t xml:space="preserve"> </w:t>
      </w:r>
      <w:r>
        <w:t>–</w:t>
      </w:r>
      <w:r w:rsidRPr="005F00CC">
        <w:t xml:space="preserve"> </w:t>
      </w:r>
      <w:r w:rsidRPr="005A680C">
        <w:rPr>
          <w:rFonts w:cs="Arial"/>
          <w:color w:val="000000" w:themeColor="text1"/>
        </w:rPr>
        <w:t>It is recommended that you</w:t>
      </w:r>
      <w:r>
        <w:rPr>
          <w:rFonts w:cs="Arial"/>
          <w:color w:val="000000" w:themeColor="text1"/>
        </w:rPr>
        <w:t xml:space="preserve"> do not proceed with the owner’s consent application as it </w:t>
      </w:r>
      <w:r w:rsidR="00774588">
        <w:rPr>
          <w:rFonts w:cs="Arial"/>
          <w:color w:val="000000" w:themeColor="text1"/>
        </w:rPr>
        <w:t xml:space="preserve">will </w:t>
      </w:r>
      <w:r>
        <w:rPr>
          <w:rFonts w:cs="Arial"/>
          <w:color w:val="000000" w:themeColor="text1"/>
        </w:rPr>
        <w:t xml:space="preserve">be refused </w:t>
      </w:r>
      <w:r w:rsidR="009A298F">
        <w:rPr>
          <w:rFonts w:cs="Arial"/>
          <w:color w:val="000000" w:themeColor="text1"/>
        </w:rPr>
        <w:t xml:space="preserve">on the basis that </w:t>
      </w:r>
      <w:r w:rsidR="00C4562E">
        <w:rPr>
          <w:rFonts w:cs="Arial"/>
          <w:color w:val="000000" w:themeColor="text1"/>
        </w:rPr>
        <w:t xml:space="preserve">a </w:t>
      </w:r>
      <w:r w:rsidR="00594120">
        <w:rPr>
          <w:rFonts w:cs="Arial"/>
          <w:color w:val="000000" w:themeColor="text1"/>
        </w:rPr>
        <w:t>marine park</w:t>
      </w:r>
      <w:r>
        <w:rPr>
          <w:rFonts w:cs="Arial"/>
          <w:color w:val="000000" w:themeColor="text1"/>
        </w:rPr>
        <w:t xml:space="preserve"> permit </w:t>
      </w:r>
      <w:r w:rsidR="009A298F">
        <w:rPr>
          <w:rFonts w:cs="Arial"/>
          <w:color w:val="000000" w:themeColor="text1"/>
        </w:rPr>
        <w:t xml:space="preserve">cannot </w:t>
      </w:r>
      <w:r>
        <w:rPr>
          <w:rFonts w:cs="Arial"/>
          <w:color w:val="000000" w:themeColor="text1"/>
        </w:rPr>
        <w:t xml:space="preserve">be granted. The </w:t>
      </w:r>
      <w:r w:rsidRPr="00FF5418">
        <w:rPr>
          <w:rFonts w:cs="Arial"/>
          <w:color w:val="000000" w:themeColor="text1"/>
        </w:rPr>
        <w:t>Marine Park (Moreton Bay) Zoning Plan 20</w:t>
      </w:r>
      <w:r w:rsidR="00A85791">
        <w:rPr>
          <w:rFonts w:cs="Arial"/>
          <w:color w:val="000000" w:themeColor="text1"/>
        </w:rPr>
        <w:t>19</w:t>
      </w:r>
      <w:r w:rsidRPr="00FF5418">
        <w:rPr>
          <w:rFonts w:cs="Arial"/>
          <w:color w:val="000000" w:themeColor="text1"/>
        </w:rPr>
        <w:t xml:space="preserve"> </w:t>
      </w:r>
      <w:r>
        <w:rPr>
          <w:rFonts w:cs="Arial"/>
          <w:color w:val="000000" w:themeColor="text1"/>
        </w:rPr>
        <w:t xml:space="preserve">legislatively prohibits the </w:t>
      </w:r>
      <w:r w:rsidRPr="00FF5418">
        <w:rPr>
          <w:rFonts w:cs="Arial"/>
          <w:color w:val="000000" w:themeColor="text1"/>
        </w:rPr>
        <w:t xml:space="preserve">construction of </w:t>
      </w:r>
      <w:r>
        <w:rPr>
          <w:rFonts w:cs="Arial"/>
          <w:color w:val="000000" w:themeColor="text1"/>
        </w:rPr>
        <w:t xml:space="preserve">a private </w:t>
      </w:r>
      <w:r w:rsidRPr="00FF5418">
        <w:rPr>
          <w:rFonts w:cs="Arial"/>
          <w:color w:val="000000" w:themeColor="text1"/>
        </w:rPr>
        <w:t>boat ramp, jetty or pontoon</w:t>
      </w:r>
      <w:r>
        <w:rPr>
          <w:rFonts w:cs="Arial"/>
          <w:color w:val="000000" w:themeColor="text1"/>
        </w:rPr>
        <w:t xml:space="preserve"> </w:t>
      </w:r>
      <w:r w:rsidRPr="00FF5418">
        <w:rPr>
          <w:rFonts w:cs="Arial"/>
          <w:color w:val="000000" w:themeColor="text1"/>
        </w:rPr>
        <w:t xml:space="preserve">within all zones of the Moreton Bay Marine Park except </w:t>
      </w:r>
      <w:r>
        <w:rPr>
          <w:rFonts w:cs="Arial"/>
          <w:color w:val="000000" w:themeColor="text1"/>
        </w:rPr>
        <w:t xml:space="preserve">for </w:t>
      </w:r>
      <w:r w:rsidRPr="00FF5418">
        <w:rPr>
          <w:rFonts w:cs="Arial"/>
          <w:color w:val="000000" w:themeColor="text1"/>
        </w:rPr>
        <w:t>General Use zones.</w:t>
      </w:r>
      <w:r>
        <w:rPr>
          <w:rFonts w:cs="Arial"/>
          <w:color w:val="000000" w:themeColor="text1"/>
        </w:rPr>
        <w:t xml:space="preserve"> Should you require further information regarding the relevant zoning plan provisions email</w:t>
      </w:r>
      <w:r w:rsidRPr="00FF5418">
        <w:rPr>
          <w:rFonts w:cs="Arial"/>
          <w:color w:val="000000" w:themeColor="text1"/>
        </w:rPr>
        <w:t xml:space="preserve"> </w:t>
      </w:r>
      <w:hyperlink r:id="rId28" w:history="1">
        <w:r w:rsidR="00A514BA" w:rsidRPr="00A514BA">
          <w:rPr>
            <w:rStyle w:val="Hyperlink"/>
            <w:rFonts w:cs="Arial"/>
          </w:rPr>
          <w:t>marineparksworks@des.qld.gov.au</w:t>
        </w:r>
      </w:hyperlink>
      <w:r>
        <w:rPr>
          <w:rFonts w:cs="Arial"/>
          <w:color w:val="000000" w:themeColor="text1"/>
        </w:rPr>
        <w:t>.</w:t>
      </w:r>
    </w:p>
    <w:p w14:paraId="5178254C" w14:textId="093BC5C1" w:rsidR="002D4314" w:rsidRDefault="002D4314" w:rsidP="00EF269F">
      <w:pPr>
        <w:spacing w:line="280" w:lineRule="exact"/>
        <w:rPr>
          <w:rFonts w:cs="Arial"/>
          <w:color w:val="000000" w:themeColor="text1"/>
        </w:rPr>
      </w:pPr>
    </w:p>
    <w:p w14:paraId="1D71272F" w14:textId="282A45F9" w:rsidR="00DB22AD" w:rsidRDefault="00DF1002" w:rsidP="00EF269F">
      <w:pPr>
        <w:spacing w:line="280" w:lineRule="exact"/>
        <w:rPr>
          <w:rFonts w:cs="Arial"/>
          <w:color w:val="000000" w:themeColor="text1"/>
        </w:rPr>
      </w:pPr>
      <w:r w:rsidRPr="00DF1002">
        <w:rPr>
          <w:rFonts w:cs="Arial"/>
          <w:b/>
          <w:szCs w:val="20"/>
        </w:rPr>
        <w:t>3</w:t>
      </w:r>
      <w:r>
        <w:rPr>
          <w:rFonts w:cs="Arial"/>
          <w:b/>
          <w:sz w:val="40"/>
          <w:szCs w:val="40"/>
        </w:rPr>
        <w:t xml:space="preserve"> </w:t>
      </w:r>
      <w:r>
        <w:t xml:space="preserve">– </w:t>
      </w:r>
      <w:r>
        <w:rPr>
          <w:rFonts w:cs="Arial"/>
          <w:color w:val="000000" w:themeColor="text1"/>
        </w:rPr>
        <w:t xml:space="preserve">It is recommended that you do not proceed with the owner’s consent application until confirming whether a marine park permit is likely to be granted. For information regarding the relevant zoning plan provisions email </w:t>
      </w:r>
      <w:hyperlink r:id="rId29" w:history="1">
        <w:r>
          <w:rPr>
            <w:rStyle w:val="Hyperlink"/>
            <w:rFonts w:cs="Arial"/>
          </w:rPr>
          <w:t>marineparksworks@des.qld.gov.au</w:t>
        </w:r>
      </w:hyperlink>
      <w:r>
        <w:rPr>
          <w:rFonts w:cs="Arial"/>
          <w:color w:val="000000" w:themeColor="text1"/>
        </w:rPr>
        <w:t>. Based on that advice, apply for a marine park permit and proceed with the owner’s consent application.</w:t>
      </w:r>
    </w:p>
    <w:p w14:paraId="7AF1E778" w14:textId="77777777" w:rsidR="00EF269F" w:rsidRPr="00FF5418" w:rsidRDefault="00EF269F" w:rsidP="00EF269F">
      <w:pPr>
        <w:spacing w:line="280" w:lineRule="exact"/>
        <w:rPr>
          <w:rFonts w:cs="Arial"/>
          <w:color w:val="000000" w:themeColor="text1"/>
        </w:rPr>
      </w:pPr>
    </w:p>
    <w:p w14:paraId="4B07BF10" w14:textId="1EE21DB8" w:rsidR="007B0174" w:rsidRPr="002A6887" w:rsidRDefault="00DF1002" w:rsidP="00EF269F">
      <w:pPr>
        <w:spacing w:line="280" w:lineRule="exact"/>
        <w:rPr>
          <w:rFonts w:ascii="Times New Roman" w:hAnsi="Times New Roman"/>
          <w:sz w:val="24"/>
        </w:rPr>
      </w:pPr>
      <w:r>
        <w:rPr>
          <w:rFonts w:cs="Arial"/>
          <w:b/>
        </w:rPr>
        <w:t>4</w:t>
      </w:r>
      <w:r w:rsidR="00DB22AD">
        <w:rPr>
          <w:rFonts w:cs="Arial"/>
          <w:b/>
          <w:i/>
          <w:sz w:val="28"/>
          <w:szCs w:val="28"/>
        </w:rPr>
        <w:t xml:space="preserve"> </w:t>
      </w:r>
      <w:r w:rsidR="00AC0826">
        <w:t>–</w:t>
      </w:r>
      <w:r w:rsidR="00DB22AD" w:rsidRPr="00900695">
        <w:rPr>
          <w:rFonts w:cs="Arial"/>
          <w:sz w:val="28"/>
          <w:szCs w:val="28"/>
        </w:rPr>
        <w:t xml:space="preserve"> </w:t>
      </w:r>
      <w:r w:rsidR="00DB22AD">
        <w:rPr>
          <w:rFonts w:cs="Arial"/>
        </w:rPr>
        <w:t xml:space="preserve">Owner’s consent will not be granted until </w:t>
      </w:r>
      <w:r w:rsidR="00C4562E">
        <w:rPr>
          <w:rFonts w:cs="Arial"/>
        </w:rPr>
        <w:t>it</w:t>
      </w:r>
      <w:r w:rsidR="00DB22AD">
        <w:rPr>
          <w:rFonts w:cs="Arial"/>
        </w:rPr>
        <w:t xml:space="preserve"> can </w:t>
      </w:r>
      <w:r w:rsidR="00CE6285">
        <w:rPr>
          <w:rFonts w:cs="Arial"/>
        </w:rPr>
        <w:t xml:space="preserve">be </w:t>
      </w:r>
      <w:r w:rsidR="00DB22AD">
        <w:rPr>
          <w:rFonts w:cs="Arial"/>
        </w:rPr>
        <w:t>demonstrate</w:t>
      </w:r>
      <w:r w:rsidR="00774588">
        <w:rPr>
          <w:rFonts w:cs="Arial"/>
        </w:rPr>
        <w:t>d</w:t>
      </w:r>
      <w:r w:rsidR="00DB22AD">
        <w:rPr>
          <w:rFonts w:cs="Arial"/>
        </w:rPr>
        <w:t>, through provision of a valid marine park permit</w:t>
      </w:r>
      <w:r w:rsidR="007B0174">
        <w:rPr>
          <w:rFonts w:cs="Arial"/>
        </w:rPr>
        <w:t xml:space="preserve"> that the proposed structure is compatible with the management of the marine park,</w:t>
      </w:r>
      <w:r w:rsidR="00DB22AD">
        <w:rPr>
          <w:rFonts w:cs="Arial"/>
        </w:rPr>
        <w:t xml:space="preserve"> </w:t>
      </w:r>
      <w:r w:rsidR="007B0174">
        <w:rPr>
          <w:rFonts w:cs="Arial"/>
          <w:color w:val="000000" w:themeColor="text1"/>
        </w:rPr>
        <w:t>as</w:t>
      </w:r>
      <w:r w:rsidR="007B0174" w:rsidRPr="00FF5418">
        <w:rPr>
          <w:rFonts w:cs="Arial"/>
          <w:color w:val="000000" w:themeColor="text1"/>
        </w:rPr>
        <w:t xml:space="preserve"> </w:t>
      </w:r>
      <w:r w:rsidR="007B0174">
        <w:rPr>
          <w:rFonts w:cs="Arial"/>
          <w:color w:val="000000" w:themeColor="text1"/>
        </w:rPr>
        <w:t>it</w:t>
      </w:r>
      <w:r w:rsidR="004F4394">
        <w:rPr>
          <w:rFonts w:cs="Arial"/>
          <w:color w:val="000000" w:themeColor="text1"/>
        </w:rPr>
        <w:t xml:space="preserve"> </w:t>
      </w:r>
      <w:r w:rsidR="007B0174">
        <w:rPr>
          <w:rFonts w:cs="Arial"/>
          <w:color w:val="000000" w:themeColor="text1"/>
        </w:rPr>
        <w:t>may not meet the objects of the marine park zone at that location.</w:t>
      </w:r>
    </w:p>
    <w:p w14:paraId="15061C47" w14:textId="77777777" w:rsidR="002D4314" w:rsidRDefault="002D4314" w:rsidP="00EF269F">
      <w:pPr>
        <w:spacing w:line="280" w:lineRule="exact"/>
        <w:rPr>
          <w:rFonts w:cs="Arial"/>
          <w:color w:val="000000" w:themeColor="text1"/>
        </w:rPr>
      </w:pPr>
    </w:p>
    <w:p w14:paraId="200AB910" w14:textId="77777777" w:rsidR="00FF6760" w:rsidRDefault="00FF6760" w:rsidP="00EF269F">
      <w:pPr>
        <w:pStyle w:val="textnormal"/>
      </w:pPr>
    </w:p>
    <w:p w14:paraId="47082187" w14:textId="5DCE5907" w:rsidR="001B17AD" w:rsidRDefault="001B17AD" w:rsidP="00EF269F">
      <w:pPr>
        <w:spacing w:line="280" w:lineRule="exact"/>
        <w:rPr>
          <w:rFonts w:cs="Arial"/>
          <w:color w:val="000000" w:themeColor="text1"/>
        </w:rPr>
      </w:pPr>
      <w:r>
        <w:rPr>
          <w:rFonts w:cs="Arial"/>
          <w:color w:val="000000" w:themeColor="text1"/>
        </w:rPr>
        <w:t xml:space="preserve">Further information about </w:t>
      </w:r>
      <w:r w:rsidR="000F44E9">
        <w:rPr>
          <w:rFonts w:cs="Arial"/>
          <w:color w:val="000000" w:themeColor="text1"/>
        </w:rPr>
        <w:t>m</w:t>
      </w:r>
      <w:r>
        <w:rPr>
          <w:rFonts w:cs="Arial"/>
          <w:color w:val="000000" w:themeColor="text1"/>
        </w:rPr>
        <w:t xml:space="preserve">arine </w:t>
      </w:r>
      <w:r w:rsidR="000F44E9">
        <w:rPr>
          <w:rFonts w:cs="Arial"/>
          <w:color w:val="000000" w:themeColor="text1"/>
        </w:rPr>
        <w:t>p</w:t>
      </w:r>
      <w:r>
        <w:rPr>
          <w:rFonts w:cs="Arial"/>
          <w:color w:val="000000" w:themeColor="text1"/>
        </w:rPr>
        <w:t xml:space="preserve">ark permits and activities is available at </w:t>
      </w:r>
      <w:hyperlink r:id="rId30" w:history="1">
        <w:r w:rsidRPr="000739E7">
          <w:rPr>
            <w:rStyle w:val="Hyperlink"/>
            <w:rFonts w:cs="Arial"/>
          </w:rPr>
          <w:t>https://www.qld.gov.au/environment/coasts-waterways/marine-parks/permits</w:t>
        </w:r>
      </w:hyperlink>
      <w:r>
        <w:rPr>
          <w:rFonts w:cs="Arial"/>
          <w:color w:val="000000" w:themeColor="text1"/>
        </w:rPr>
        <w:t xml:space="preserve"> </w:t>
      </w:r>
    </w:p>
    <w:p w14:paraId="1DFB237E" w14:textId="77777777" w:rsidR="001B17AD" w:rsidRPr="00BC50B2" w:rsidRDefault="001B17AD" w:rsidP="00BC50B2">
      <w:pPr>
        <w:pStyle w:val="textnormal"/>
      </w:pPr>
    </w:p>
    <w:p w14:paraId="468D5E62" w14:textId="77777777" w:rsidR="00874C85" w:rsidRDefault="00874C85">
      <w:r>
        <w:br w:type="page"/>
      </w:r>
    </w:p>
    <w:p w14:paraId="386AA5A0" w14:textId="73D32155" w:rsidR="009F09C5" w:rsidRDefault="00874C85" w:rsidP="00874C85">
      <w:pPr>
        <w:rPr>
          <w:rFonts w:cs="Arial"/>
          <w:b/>
          <w:sz w:val="28"/>
          <w:szCs w:val="28"/>
        </w:rPr>
      </w:pPr>
      <w:r>
        <w:rPr>
          <w:rFonts w:cs="Arial"/>
          <w:b/>
          <w:sz w:val="28"/>
          <w:szCs w:val="28"/>
        </w:rPr>
        <w:t xml:space="preserve">Appendix </w:t>
      </w:r>
      <w:r w:rsidR="009D2205">
        <w:rPr>
          <w:rFonts w:cs="Arial"/>
          <w:b/>
          <w:sz w:val="28"/>
          <w:szCs w:val="28"/>
        </w:rPr>
        <w:t>2</w:t>
      </w:r>
      <w:r>
        <w:rPr>
          <w:rFonts w:cs="Arial"/>
          <w:b/>
          <w:sz w:val="28"/>
          <w:szCs w:val="28"/>
        </w:rPr>
        <w:t xml:space="preserve"> – Allowable widths for private marine access structures</w:t>
      </w:r>
      <w:r w:rsidR="00A97213">
        <w:rPr>
          <w:rStyle w:val="FootnoteReference"/>
          <w:rFonts w:cs="Arial"/>
          <w:b/>
          <w:sz w:val="28"/>
          <w:szCs w:val="28"/>
        </w:rPr>
        <w:footnoteReference w:id="5"/>
      </w:r>
    </w:p>
    <w:p w14:paraId="2FE6F0B9" w14:textId="22A4DB69" w:rsidR="00106C11" w:rsidRDefault="00084166">
      <w:r>
        <w:rPr>
          <w:noProof/>
          <w:lang w:eastAsia="en-AU"/>
        </w:rPr>
        <mc:AlternateContent>
          <mc:Choice Requires="wpg">
            <w:drawing>
              <wp:anchor distT="0" distB="0" distL="114300" distR="114300" simplePos="0" relativeHeight="251700224" behindDoc="0" locked="0" layoutInCell="1" allowOverlap="1" wp14:anchorId="6B738593" wp14:editId="4E329983">
                <wp:simplePos x="0" y="0"/>
                <wp:positionH relativeFrom="column">
                  <wp:posOffset>173528</wp:posOffset>
                </wp:positionH>
                <wp:positionV relativeFrom="paragraph">
                  <wp:posOffset>4918421</wp:posOffset>
                </wp:positionV>
                <wp:extent cx="5164517" cy="2911475"/>
                <wp:effectExtent l="0" t="19050" r="0" b="22225"/>
                <wp:wrapNone/>
                <wp:docPr id="7" name="Group 7"/>
                <wp:cNvGraphicFramePr/>
                <a:graphic xmlns:a="http://schemas.openxmlformats.org/drawingml/2006/main">
                  <a:graphicData uri="http://schemas.microsoft.com/office/word/2010/wordprocessingGroup">
                    <wpg:wgp>
                      <wpg:cNvGrpSpPr/>
                      <wpg:grpSpPr>
                        <a:xfrm>
                          <a:off x="0" y="0"/>
                          <a:ext cx="5164517" cy="2911475"/>
                          <a:chOff x="0" y="0"/>
                          <a:chExt cx="5165066" cy="2911574"/>
                        </a:xfrm>
                      </wpg:grpSpPr>
                      <wpg:grpSp>
                        <wpg:cNvPr id="14" name="Group 14"/>
                        <wpg:cNvGrpSpPr/>
                        <wpg:grpSpPr>
                          <a:xfrm>
                            <a:off x="0" y="0"/>
                            <a:ext cx="5165066" cy="2911574"/>
                            <a:chOff x="0" y="0"/>
                            <a:chExt cx="5165066" cy="2911574"/>
                          </a:xfrm>
                        </wpg:grpSpPr>
                        <wps:wsp>
                          <wps:cNvPr id="15" name="Rectangle 15"/>
                          <wps:cNvSpPr/>
                          <wps:spPr>
                            <a:xfrm rot="16200000">
                              <a:off x="514865" y="1070914"/>
                              <a:ext cx="2601544" cy="45971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Freeform 24"/>
                          <wps:cNvSpPr/>
                          <wps:spPr>
                            <a:xfrm>
                              <a:off x="0" y="2426039"/>
                              <a:ext cx="3847070" cy="485535"/>
                            </a:xfrm>
                            <a:custGeom>
                              <a:avLst/>
                              <a:gdLst>
                                <a:gd name="connsiteX0" fmla="*/ 0 w 5165124"/>
                                <a:gd name="connsiteY0" fmla="*/ 474997 h 474997"/>
                                <a:gd name="connsiteX1" fmla="*/ 1161535 w 5165124"/>
                                <a:gd name="connsiteY1" fmla="*/ 13678 h 474997"/>
                                <a:gd name="connsiteX2" fmla="*/ 1738183 w 5165124"/>
                                <a:gd name="connsiteY2" fmla="*/ 112532 h 474997"/>
                                <a:gd name="connsiteX3" fmla="*/ 2141837 w 5165124"/>
                                <a:gd name="connsiteY3" fmla="*/ 178434 h 474997"/>
                                <a:gd name="connsiteX4" fmla="*/ 2850291 w 5165124"/>
                                <a:gd name="connsiteY4" fmla="*/ 161959 h 474997"/>
                                <a:gd name="connsiteX5" fmla="*/ 3550508 w 5165124"/>
                                <a:gd name="connsiteY5" fmla="*/ 30153 h 474997"/>
                                <a:gd name="connsiteX6" fmla="*/ 4744994 w 5165124"/>
                                <a:gd name="connsiteY6" fmla="*/ 252575 h 474997"/>
                                <a:gd name="connsiteX7" fmla="*/ 5165124 w 5165124"/>
                                <a:gd name="connsiteY7" fmla="*/ 384380 h 4749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165124" h="474997">
                                  <a:moveTo>
                                    <a:pt x="0" y="474997"/>
                                  </a:moveTo>
                                  <a:cubicBezTo>
                                    <a:pt x="435919" y="274543"/>
                                    <a:pt x="871838" y="74089"/>
                                    <a:pt x="1161535" y="13678"/>
                                  </a:cubicBezTo>
                                  <a:cubicBezTo>
                                    <a:pt x="1451232" y="-46733"/>
                                    <a:pt x="1738183" y="112532"/>
                                    <a:pt x="1738183" y="112532"/>
                                  </a:cubicBezTo>
                                  <a:cubicBezTo>
                                    <a:pt x="1901567" y="139991"/>
                                    <a:pt x="1956486" y="170196"/>
                                    <a:pt x="2141837" y="178434"/>
                                  </a:cubicBezTo>
                                  <a:cubicBezTo>
                                    <a:pt x="2327188" y="186672"/>
                                    <a:pt x="2615513" y="186672"/>
                                    <a:pt x="2850291" y="161959"/>
                                  </a:cubicBezTo>
                                  <a:cubicBezTo>
                                    <a:pt x="3085069" y="137246"/>
                                    <a:pt x="3234724" y="15050"/>
                                    <a:pt x="3550508" y="30153"/>
                                  </a:cubicBezTo>
                                  <a:cubicBezTo>
                                    <a:pt x="3866292" y="45256"/>
                                    <a:pt x="4475891" y="193537"/>
                                    <a:pt x="4744994" y="252575"/>
                                  </a:cubicBezTo>
                                  <a:cubicBezTo>
                                    <a:pt x="5014097" y="311613"/>
                                    <a:pt x="5089610" y="347996"/>
                                    <a:pt x="5165124" y="38438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Text Box 2"/>
                          <wps:cNvSpPr txBox="1">
                            <a:spLocks noChangeArrowheads="1"/>
                          </wps:cNvSpPr>
                          <wps:spPr bwMode="auto">
                            <a:xfrm rot="16200000">
                              <a:off x="1287912" y="1252335"/>
                              <a:ext cx="1103517" cy="288290"/>
                            </a:xfrm>
                            <a:prstGeom prst="rect">
                              <a:avLst/>
                            </a:prstGeom>
                            <a:solidFill>
                              <a:srgbClr val="FFFFFF"/>
                            </a:solidFill>
                            <a:ln w="9525">
                              <a:solidFill>
                                <a:schemeClr val="bg1"/>
                              </a:solidFill>
                              <a:miter lim="800000"/>
                              <a:headEnd/>
                              <a:tailEnd/>
                            </a:ln>
                          </wps:spPr>
                          <wps:txbx>
                            <w:txbxContent>
                              <w:p w14:paraId="4626EFD2" w14:textId="46898062" w:rsidR="006E16AC" w:rsidRDefault="006E16AC" w:rsidP="008E2E47">
                                <w:r>
                                  <w:t>JETTY</w:t>
                                </w:r>
                              </w:p>
                            </w:txbxContent>
                          </wps:txbx>
                          <wps:bodyPr rot="0" vert="horz" wrap="square" lIns="91440" tIns="45720" rIns="91440" bIns="45720" anchor="t" anchorCtr="0">
                            <a:noAutofit/>
                          </wps:bodyPr>
                        </wps:wsp>
                        <wps:wsp>
                          <wps:cNvPr id="43" name="Straight Arrow Connector 43"/>
                          <wps:cNvCnPr/>
                          <wps:spPr>
                            <a:xfrm>
                              <a:off x="1631092" y="844374"/>
                              <a:ext cx="370617" cy="8238"/>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45" name="Text Box 2"/>
                          <wps:cNvSpPr txBox="1">
                            <a:spLocks noChangeArrowheads="1"/>
                          </wps:cNvSpPr>
                          <wps:spPr bwMode="auto">
                            <a:xfrm>
                              <a:off x="2174534" y="1075033"/>
                              <a:ext cx="2990532" cy="247022"/>
                            </a:xfrm>
                            <a:prstGeom prst="rect">
                              <a:avLst/>
                            </a:prstGeom>
                            <a:solidFill>
                              <a:srgbClr val="FFFFFF"/>
                            </a:solidFill>
                            <a:ln w="9525">
                              <a:noFill/>
                              <a:miter lim="800000"/>
                              <a:headEnd/>
                              <a:tailEnd/>
                            </a:ln>
                          </wps:spPr>
                          <wps:txbx>
                            <w:txbxContent>
                              <w:p w14:paraId="5ECB27AD" w14:textId="1C1A84C1" w:rsidR="006E16AC" w:rsidRDefault="006E16AC" w:rsidP="008E2E47">
                                <w:r>
                                  <w:t xml:space="preserve">Maximum jetty width — 3 metres </w:t>
                                </w:r>
                              </w:p>
                            </w:txbxContent>
                          </wps:txbx>
                          <wps:bodyPr rot="0" vert="horz" wrap="square" lIns="91440" tIns="45720" rIns="91440" bIns="45720" anchor="t" anchorCtr="0">
                            <a:spAutoFit/>
                          </wps:bodyPr>
                        </wps:wsp>
                      </wpg:grpSp>
                      <wps:wsp>
                        <wps:cNvPr id="46" name="Rectangle 46"/>
                        <wps:cNvSpPr/>
                        <wps:spPr>
                          <a:xfrm>
                            <a:off x="1587500" y="0"/>
                            <a:ext cx="981710" cy="4591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Straight Arrow Connector 47"/>
                        <wps:cNvCnPr/>
                        <wps:spPr>
                          <a:xfrm rot="5400000">
                            <a:off x="1968500" y="241300"/>
                            <a:ext cx="370205" cy="76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B738593" id="Group 7" o:spid="_x0000_s1026" style="position:absolute;margin-left:13.65pt;margin-top:387.3pt;width:406.65pt;height:229.25pt;z-index:251700224;mso-width-relative:margin" coordsize="51650,2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">
                <v:group id="Group 14" o:spid="_x0000_s1027" style="position:absolute;width:51650;height:29115" coordsize="51650,29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28" style="position:absolute;left:5148;top:10709;width:26015;height:459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" fillcolor="white [3201]" strokecolor="black [3200]" strokeweight="2pt"/>
                  <v:shape id="Freeform 24" o:spid="_x0000_s1029" style="position:absolute;top:24260;width:38470;height:4855;visibility:visible;mso-wrap-style:square;v-text-anchor:middle" coordsize="5165124,474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" path="m,474997c435919,274543,871838,74089,1161535,13678v289697,-60411,576648,98854,576648,98854c1901567,139991,1956486,170196,2141837,178434v185351,8238,473676,8238,708454,-16475c3085069,137246,3234724,15050,3550508,30153v315784,15103,925383,163384,1194486,222422c5014097,311613,5089610,347996,5165124,384380e" filled="f" strokecolor="#243f60 [1604]" strokeweight="2pt">
                    <v:path arrowok="t" o:connecttype="custom" o:connectlocs="0,485535;865131,13981;1294628,115029;1595276,182393;2122944,165552;2644477,30822;3534150,258178;3847070,392908" o:connectangles="0,0,0,0,0,0,0,0"/>
                  </v:shape>
                  <v:shapetype id="_x0000_t202" coordsize="21600,21600" o:spt="202" path="m,l,21600r21600,l21600,xe">
                    <v:stroke joinstyle="miter"/>
                    <v:path gradientshapeok="t" o:connecttype="rect"/>
                  </v:shapetype>
                  <v:shape id="_x0000_s1030" type="#_x0000_t202" style="position:absolute;left:12879;top:12523;width:11035;height:288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" strokecolor="white [3212]">
                    <v:textbox>
                      <w:txbxContent>
                        <w:p w14:paraId="4626EFD2" w14:textId="46898062" w:rsidR="006E16AC" w:rsidRDefault="006E16AC" w:rsidP="008E2E47">
                          <w:r>
                            <w:t>JETTY</w:t>
                          </w:r>
                        </w:p>
                      </w:txbxContent>
                    </v:textbox>
                  </v:shape>
                  <v:shapetype id="_x0000_t32" coordsize="21600,21600" o:spt="32" o:oned="t" path="m,l21600,21600e" filled="f">
                    <v:path arrowok="t" fillok="f" o:connecttype="none"/>
                    <o:lock v:ext="edit" shapetype="t"/>
                  </v:shapetype>
                  <v:shape id="Straight Arrow Connector 43" o:spid="_x0000_s1031" type="#_x0000_t32" style="position:absolute;left:16310;top:8443;width:3707;height: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" strokecolor="#4579b8 [3044]">
                    <v:stroke startarrow="block" endarrow="block"/>
                  </v:shape>
                  <v:shape id="_x0000_s1032" type="#_x0000_t202" style="position:absolute;left:21745;top:10750;width:29905;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" stroked="f">
                    <v:textbox style="mso-fit-shape-to-text:t">
                      <w:txbxContent>
                        <w:p w14:paraId="5ECB27AD" w14:textId="1C1A84C1" w:rsidR="006E16AC" w:rsidRDefault="006E16AC" w:rsidP="008E2E47">
                          <w:r>
                            <w:t xml:space="preserve">Maximum jetty width — 3 metres </w:t>
                          </w:r>
                        </w:p>
                      </w:txbxContent>
                    </v:textbox>
                  </v:shape>
                </v:group>
                <v:rect id="Rectangle 46" o:spid="_x0000_s1033" style="position:absolute;left:15875;width:9817;height:4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" fillcolor="white [3201]" strokecolor="black [3200]" strokeweight="2pt"/>
                <v:shape id="Straight Arrow Connector 47" o:spid="_x0000_s1034" type="#_x0000_t32" style="position:absolute;left:19685;top:2412;width:3702;height:77;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" strokecolor="#4579b8 [3044]">
                  <v:stroke startarrow="block" endarrow="block"/>
                </v:shape>
              </v:group>
            </w:pict>
          </mc:Fallback>
        </mc:AlternateContent>
      </w:r>
      <w:r w:rsidR="0069490C">
        <w:rPr>
          <w:noProof/>
          <w:lang w:eastAsia="en-AU"/>
        </w:rPr>
        <mc:AlternateContent>
          <mc:Choice Requires="wpg">
            <w:drawing>
              <wp:anchor distT="0" distB="0" distL="114300" distR="114300" simplePos="0" relativeHeight="251699200" behindDoc="0" locked="0" layoutInCell="1" allowOverlap="1" wp14:anchorId="197F0645" wp14:editId="682079C7">
                <wp:simplePos x="0" y="0"/>
                <wp:positionH relativeFrom="column">
                  <wp:posOffset>170498</wp:posOffset>
                </wp:positionH>
                <wp:positionV relativeFrom="paragraph">
                  <wp:posOffset>330835</wp:posOffset>
                </wp:positionV>
                <wp:extent cx="5518785" cy="3533775"/>
                <wp:effectExtent l="0" t="38100" r="5715" b="28575"/>
                <wp:wrapNone/>
                <wp:docPr id="48" name="Group 48"/>
                <wp:cNvGraphicFramePr/>
                <a:graphic xmlns:a="http://schemas.openxmlformats.org/drawingml/2006/main">
                  <a:graphicData uri="http://schemas.microsoft.com/office/word/2010/wordprocessingGroup">
                    <wpg:wgp>
                      <wpg:cNvGrpSpPr/>
                      <wpg:grpSpPr>
                        <a:xfrm>
                          <a:off x="0" y="0"/>
                          <a:ext cx="5518785" cy="3533775"/>
                          <a:chOff x="0" y="0"/>
                          <a:chExt cx="5518786" cy="3533792"/>
                        </a:xfrm>
                      </wpg:grpSpPr>
                      <wpg:grpSp>
                        <wpg:cNvPr id="49" name="Group 49"/>
                        <wpg:cNvGrpSpPr/>
                        <wpg:grpSpPr>
                          <a:xfrm>
                            <a:off x="0" y="0"/>
                            <a:ext cx="3847070" cy="3533792"/>
                            <a:chOff x="0" y="0"/>
                            <a:chExt cx="5165124" cy="3457094"/>
                          </a:xfrm>
                        </wpg:grpSpPr>
                        <wps:wsp>
                          <wps:cNvPr id="50" name="Rectangle 50"/>
                          <wps:cNvSpPr/>
                          <wps:spPr>
                            <a:xfrm>
                              <a:off x="502508" y="0"/>
                              <a:ext cx="2545491" cy="61783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rot="16200000">
                              <a:off x="1161535" y="1573427"/>
                              <a:ext cx="2545080" cy="6172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Freeform 6"/>
                          <wps:cNvSpPr/>
                          <wps:spPr>
                            <a:xfrm>
                              <a:off x="0" y="2982097"/>
                              <a:ext cx="5165124" cy="474997"/>
                            </a:xfrm>
                            <a:custGeom>
                              <a:avLst/>
                              <a:gdLst>
                                <a:gd name="connsiteX0" fmla="*/ 0 w 5165124"/>
                                <a:gd name="connsiteY0" fmla="*/ 474997 h 474997"/>
                                <a:gd name="connsiteX1" fmla="*/ 1161535 w 5165124"/>
                                <a:gd name="connsiteY1" fmla="*/ 13678 h 474997"/>
                                <a:gd name="connsiteX2" fmla="*/ 1738183 w 5165124"/>
                                <a:gd name="connsiteY2" fmla="*/ 112532 h 474997"/>
                                <a:gd name="connsiteX3" fmla="*/ 2141837 w 5165124"/>
                                <a:gd name="connsiteY3" fmla="*/ 178434 h 474997"/>
                                <a:gd name="connsiteX4" fmla="*/ 2850291 w 5165124"/>
                                <a:gd name="connsiteY4" fmla="*/ 161959 h 474997"/>
                                <a:gd name="connsiteX5" fmla="*/ 3550508 w 5165124"/>
                                <a:gd name="connsiteY5" fmla="*/ 30153 h 474997"/>
                                <a:gd name="connsiteX6" fmla="*/ 4744994 w 5165124"/>
                                <a:gd name="connsiteY6" fmla="*/ 252575 h 474997"/>
                                <a:gd name="connsiteX7" fmla="*/ 5165124 w 5165124"/>
                                <a:gd name="connsiteY7" fmla="*/ 384380 h 4749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165124" h="474997">
                                  <a:moveTo>
                                    <a:pt x="0" y="474997"/>
                                  </a:moveTo>
                                  <a:cubicBezTo>
                                    <a:pt x="435919" y="274543"/>
                                    <a:pt x="871838" y="74089"/>
                                    <a:pt x="1161535" y="13678"/>
                                  </a:cubicBezTo>
                                  <a:cubicBezTo>
                                    <a:pt x="1451232" y="-46733"/>
                                    <a:pt x="1738183" y="112532"/>
                                    <a:pt x="1738183" y="112532"/>
                                  </a:cubicBezTo>
                                  <a:cubicBezTo>
                                    <a:pt x="1901567" y="139991"/>
                                    <a:pt x="1956486" y="170196"/>
                                    <a:pt x="2141837" y="178434"/>
                                  </a:cubicBezTo>
                                  <a:cubicBezTo>
                                    <a:pt x="2327188" y="186672"/>
                                    <a:pt x="2615513" y="186672"/>
                                    <a:pt x="2850291" y="161959"/>
                                  </a:cubicBezTo>
                                  <a:cubicBezTo>
                                    <a:pt x="3085069" y="137246"/>
                                    <a:pt x="3234724" y="15050"/>
                                    <a:pt x="3550508" y="30153"/>
                                  </a:cubicBezTo>
                                  <a:cubicBezTo>
                                    <a:pt x="3866292" y="45256"/>
                                    <a:pt x="4475891" y="193537"/>
                                    <a:pt x="4744994" y="252575"/>
                                  </a:cubicBezTo>
                                  <a:cubicBezTo>
                                    <a:pt x="5014097" y="311613"/>
                                    <a:pt x="5089610" y="347996"/>
                                    <a:pt x="5165124" y="38438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3" name="Text Box 2"/>
                        <wps:cNvSpPr txBox="1">
                          <a:spLocks noChangeArrowheads="1"/>
                        </wps:cNvSpPr>
                        <wps:spPr bwMode="auto">
                          <a:xfrm>
                            <a:off x="2528572" y="189454"/>
                            <a:ext cx="2990214" cy="1953680"/>
                          </a:xfrm>
                          <a:prstGeom prst="rect">
                            <a:avLst/>
                          </a:prstGeom>
                          <a:solidFill>
                            <a:srgbClr val="FFFFFF"/>
                          </a:solidFill>
                          <a:ln w="9525">
                            <a:noFill/>
                            <a:miter lim="800000"/>
                            <a:headEnd/>
                            <a:tailEnd/>
                          </a:ln>
                        </wps:spPr>
                        <wps:txbx>
                          <w:txbxContent>
                            <w:p w14:paraId="32BDF044" w14:textId="41956A44" w:rsidR="006E16AC" w:rsidRDefault="006E16AC">
                              <w:r>
                                <w:t xml:space="preserve">Maximum pontoon width — 3.5 metres unless a </w:t>
                              </w:r>
                              <w:r w:rsidR="00BD1635">
                                <w:t xml:space="preserve">suitably </w:t>
                              </w:r>
                              <w:r>
                                <w:t>qualified</w:t>
                              </w:r>
                              <w:r w:rsidDel="00BD1635">
                                <w:t xml:space="preserve"> </w:t>
                              </w:r>
                              <w:r>
                                <w:t>engineer provides a statement that the pontoon cannot be designed to a maximum width of 3.5 metres for the intended purpose and the reasons why this criteria cannot be achieved. In most cases, this should be based off environmental factors present at the site. Note that the State will not accept a design exceeding 3.5m in width where the sole criteria is</w:t>
                              </w:r>
                              <w:r w:rsidDel="00BD1635">
                                <w:t xml:space="preserve"> to accommodate </w:t>
                              </w:r>
                              <w:r w:rsidR="00BD1635">
                                <w:t>anything other than the wet berthing of a single vessel</w:t>
                              </w:r>
                              <w:r>
                                <w:t>.</w:t>
                              </w:r>
                            </w:p>
                            <w:p w14:paraId="642F07DD" w14:textId="5B9A5BA3" w:rsidR="00BD1635" w:rsidRDefault="00BD1635">
                              <w:r>
                                <w:t>See Appendix 3 for more information.</w:t>
                              </w:r>
                            </w:p>
                          </w:txbxContent>
                        </wps:txbx>
                        <wps:bodyPr rot="0" vert="horz" wrap="square" lIns="91440" tIns="45720" rIns="91440" bIns="45720" anchor="t" anchorCtr="0">
                          <a:noAutofit/>
                        </wps:bodyPr>
                      </wps:wsp>
                      <wps:wsp>
                        <wps:cNvPr id="54" name="Straight Arrow Connector 54"/>
                        <wps:cNvCnPr/>
                        <wps:spPr>
                          <a:xfrm>
                            <a:off x="2421925" y="0"/>
                            <a:ext cx="8237" cy="631542"/>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5" name="Text Box 2"/>
                        <wps:cNvSpPr txBox="1">
                          <a:spLocks noChangeArrowheads="1"/>
                        </wps:cNvSpPr>
                        <wps:spPr bwMode="auto">
                          <a:xfrm>
                            <a:off x="881449" y="189471"/>
                            <a:ext cx="914400" cy="271780"/>
                          </a:xfrm>
                          <a:prstGeom prst="rect">
                            <a:avLst/>
                          </a:prstGeom>
                          <a:solidFill>
                            <a:srgbClr val="FFFFFF"/>
                          </a:solidFill>
                          <a:ln w="9525">
                            <a:solidFill>
                              <a:schemeClr val="bg1"/>
                            </a:solidFill>
                            <a:miter lim="800000"/>
                            <a:headEnd/>
                            <a:tailEnd/>
                          </a:ln>
                        </wps:spPr>
                        <wps:txbx>
                          <w:txbxContent>
                            <w:p w14:paraId="3BB72111" w14:textId="77777777" w:rsidR="006E16AC" w:rsidRDefault="006E16AC">
                              <w:r>
                                <w:t>PONTOON</w:t>
                              </w:r>
                            </w:p>
                          </w:txbxContent>
                        </wps:txbx>
                        <wps:bodyPr rot="0" vert="horz" wrap="square" lIns="91440" tIns="45720" rIns="91440" bIns="45720" anchor="t" anchorCtr="0">
                          <a:noAutofit/>
                        </wps:bodyPr>
                      </wps:wsp>
                      <wps:wsp>
                        <wps:cNvPr id="56" name="Text Box 2"/>
                        <wps:cNvSpPr txBox="1">
                          <a:spLocks noChangeArrowheads="1"/>
                        </wps:cNvSpPr>
                        <wps:spPr bwMode="auto">
                          <a:xfrm rot="16200000">
                            <a:off x="1400432" y="1886466"/>
                            <a:ext cx="864235" cy="288290"/>
                          </a:xfrm>
                          <a:prstGeom prst="rect">
                            <a:avLst/>
                          </a:prstGeom>
                          <a:solidFill>
                            <a:srgbClr val="FFFFFF"/>
                          </a:solidFill>
                          <a:ln w="9525">
                            <a:solidFill>
                              <a:schemeClr val="bg1"/>
                            </a:solidFill>
                            <a:miter lim="800000"/>
                            <a:headEnd/>
                            <a:tailEnd/>
                          </a:ln>
                        </wps:spPr>
                        <wps:txbx>
                          <w:txbxContent>
                            <w:p w14:paraId="7B7C6423" w14:textId="77777777" w:rsidR="006E16AC" w:rsidRDefault="006E16AC">
                              <w:r>
                                <w:t>GANGWAY</w:t>
                              </w:r>
                            </w:p>
                          </w:txbxContent>
                        </wps:txbx>
                        <wps:bodyPr rot="0" vert="horz" wrap="square" lIns="91440" tIns="45720" rIns="91440" bIns="45720" anchor="t" anchorCtr="0">
                          <a:noAutofit/>
                        </wps:bodyPr>
                      </wps:wsp>
                      <wps:wsp>
                        <wps:cNvPr id="57" name="Straight Arrow Connector 57"/>
                        <wps:cNvCnPr/>
                        <wps:spPr>
                          <a:xfrm>
                            <a:off x="1631092" y="1466335"/>
                            <a:ext cx="370617" cy="8238"/>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8" name="Text Box 2"/>
                        <wps:cNvSpPr txBox="1">
                          <a:spLocks noChangeArrowheads="1"/>
                        </wps:cNvSpPr>
                        <wps:spPr bwMode="auto">
                          <a:xfrm>
                            <a:off x="2161946" y="2221640"/>
                            <a:ext cx="2990215" cy="247015"/>
                          </a:xfrm>
                          <a:prstGeom prst="rect">
                            <a:avLst/>
                          </a:prstGeom>
                          <a:solidFill>
                            <a:srgbClr val="FFFFFF"/>
                          </a:solidFill>
                          <a:ln w="9525">
                            <a:noFill/>
                            <a:miter lim="800000"/>
                            <a:headEnd/>
                            <a:tailEnd/>
                          </a:ln>
                        </wps:spPr>
                        <wps:txbx>
                          <w:txbxContent>
                            <w:p w14:paraId="6E1A802F" w14:textId="77777777" w:rsidR="006E16AC" w:rsidRDefault="006E16AC" w:rsidP="00831417">
                              <w:r>
                                <w:t xml:space="preserve">Maximum gangway width — 3 metres </w:t>
                              </w:r>
                            </w:p>
                          </w:txbxContent>
                        </wps:txbx>
                        <wps:bodyPr rot="0" vert="horz" wrap="square" lIns="91440" tIns="45720" rIns="91440" bIns="45720" anchor="t" anchorCtr="0">
                          <a:spAutoFit/>
                        </wps:bodyPr>
                      </wps:wsp>
                    </wpg:wgp>
                  </a:graphicData>
                </a:graphic>
              </wp:anchor>
            </w:drawing>
          </mc:Choice>
          <mc:Fallback>
            <w:pict>
              <v:group w14:anchorId="197F0645" id="Group 48" o:spid="_x0000_s1035" style="position:absolute;margin-left:13.45pt;margin-top:26.05pt;width:434.55pt;height:278.25pt;z-index:251699200" coordsize="55187,35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">
                <v:group id="Group 49" o:spid="_x0000_s1036" style="position:absolute;width:38470;height:35337" coordsize="51651,3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50" o:spid="_x0000_s1037" style="position:absolute;left:5025;width:25454;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" fillcolor="white [3201]" strokecolor="black [3200]" strokeweight="2pt"/>
                  <v:rect id="Rectangle 51" o:spid="_x0000_s1038" style="position:absolute;left:11614;top:15734;width:25451;height:617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" fillcolor="white [3201]" strokecolor="black [3200]" strokeweight="2pt"/>
                  <v:shape id="Freeform 6" o:spid="_x0000_s1039" style="position:absolute;top:29820;width:51651;height:4750;visibility:visible;mso-wrap-style:square;v-text-anchor:middle" coordsize="5165124,474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" path="m,474997c435919,274543,871838,74089,1161535,13678v289697,-60411,576648,98854,576648,98854c1901567,139991,1956486,170196,2141837,178434v185351,8238,473676,8238,708454,-16475c3085069,137246,3234724,15050,3550508,30153v315784,15103,925383,163384,1194486,222422c5014097,311613,5089610,347996,5165124,384380e" filled="f" strokecolor="#243f60 [1604]" strokeweight="2pt">
                    <v:path arrowok="t" o:connecttype="custom" o:connectlocs="0,474997;1161535,13678;1738183,112532;2141837,178434;2850291,161959;3550508,30153;4744994,252575;5165124,384380" o:connectangles="0,0,0,0,0,0,0,0"/>
                  </v:shape>
                </v:group>
                <v:shape id="_x0000_s1040" type="#_x0000_t202" style="position:absolute;left:25285;top:1894;width:29902;height:19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" stroked="f">
                  <v:textbox>
                    <w:txbxContent>
                      <w:p w14:paraId="32BDF044" w14:textId="41956A44" w:rsidR="006E16AC" w:rsidRDefault="006E16AC">
                        <w:r>
                          <w:t xml:space="preserve">Maximum pontoon width — 3.5 metres unless a </w:t>
                        </w:r>
                        <w:r w:rsidR="00BD1635">
                          <w:t xml:space="preserve">suitably </w:t>
                        </w:r>
                        <w:r>
                          <w:t>qualified</w:t>
                        </w:r>
                        <w:r w:rsidDel="00BD1635">
                          <w:t xml:space="preserve"> </w:t>
                        </w:r>
                        <w:r>
                          <w:t>engineer provides a statement that the pontoon cannot be designed to a maximum width of 3.5 metres for the intended purpose and the reasons why this criteria cannot be achieved. In most cases, this should be based off environmental factors present at the site. Note that the State will not accept a design exceeding 3.5m in width where the sole criteria is</w:t>
                        </w:r>
                        <w:r w:rsidDel="00BD1635">
                          <w:t xml:space="preserve"> to accommodate </w:t>
                        </w:r>
                        <w:r w:rsidR="00BD1635">
                          <w:t>anything other than the wet berthing of a single vessel</w:t>
                        </w:r>
                        <w:r>
                          <w:t>.</w:t>
                        </w:r>
                      </w:p>
                      <w:p w14:paraId="642F07DD" w14:textId="5B9A5BA3" w:rsidR="00BD1635" w:rsidRDefault="00BD1635">
                        <w:r>
                          <w:t>See Appendix 3 for more information.</w:t>
                        </w:r>
                      </w:p>
                    </w:txbxContent>
                  </v:textbox>
                </v:shape>
                <v:shape id="Straight Arrow Connector 54" o:spid="_x0000_s1041" type="#_x0000_t32" style="position:absolute;left:24219;width:82;height:6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" strokecolor="#4579b8 [3044]">
                  <v:stroke startarrow="block" endarrow="block"/>
                </v:shape>
                <v:shape id="_x0000_s1042" type="#_x0000_t202" style="position:absolute;left:8814;top:1894;width:9144;height:2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" strokecolor="white [3212]">
                  <v:textbox>
                    <w:txbxContent>
                      <w:p w14:paraId="3BB72111" w14:textId="77777777" w:rsidR="006E16AC" w:rsidRDefault="006E16AC">
                        <w:r>
                          <w:t>PONTOON</w:t>
                        </w:r>
                      </w:p>
                    </w:txbxContent>
                  </v:textbox>
                </v:shape>
                <v:shape id="_x0000_s1043" type="#_x0000_t202" style="position:absolute;left:14003;top:18865;width:8643;height:288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" strokecolor="white [3212]">
                  <v:textbox>
                    <w:txbxContent>
                      <w:p w14:paraId="7B7C6423" w14:textId="77777777" w:rsidR="006E16AC" w:rsidRDefault="006E16AC">
                        <w:r>
                          <w:t>GANGWAY</w:t>
                        </w:r>
                      </w:p>
                    </w:txbxContent>
                  </v:textbox>
                </v:shape>
                <v:shape id="Straight Arrow Connector 57" o:spid="_x0000_s1044" type="#_x0000_t32" style="position:absolute;left:16310;top:14663;width:3707;height: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" strokecolor="#4579b8 [3044]">
                  <v:stroke startarrow="block" endarrow="block"/>
                </v:shape>
                <v:shape id="_x0000_s1045" type="#_x0000_t202" style="position:absolute;left:21619;top:22216;width:29902;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" stroked="f">
                  <v:textbox style="mso-fit-shape-to-text:t">
                    <w:txbxContent>
                      <w:p w14:paraId="6E1A802F" w14:textId="77777777" w:rsidR="006E16AC" w:rsidRDefault="006E16AC" w:rsidP="00831417">
                        <w:r>
                          <w:t xml:space="preserve">Maximum gangway width — 3 metres </w:t>
                        </w:r>
                      </w:p>
                    </w:txbxContent>
                  </v:textbox>
                </v:shape>
              </v:group>
            </w:pict>
          </mc:Fallback>
        </mc:AlternateContent>
      </w:r>
      <w:r w:rsidR="00A25B9A">
        <w:rPr>
          <w:noProof/>
          <w:lang w:eastAsia="en-AU"/>
        </w:rPr>
        <mc:AlternateContent>
          <mc:Choice Requires="wps">
            <w:drawing>
              <wp:anchor distT="0" distB="0" distL="114300" distR="114300" simplePos="0" relativeHeight="251686912" behindDoc="0" locked="0" layoutInCell="1" allowOverlap="1" wp14:anchorId="5FE89B4E" wp14:editId="1926A3F4">
                <wp:simplePos x="0" y="0"/>
                <wp:positionH relativeFrom="column">
                  <wp:posOffset>2960011</wp:posOffset>
                </wp:positionH>
                <wp:positionV relativeFrom="paragraph">
                  <wp:posOffset>5037759</wp:posOffset>
                </wp:positionV>
                <wp:extent cx="2989897" cy="246372"/>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897" cy="246372"/>
                        </a:xfrm>
                        <a:prstGeom prst="rect">
                          <a:avLst/>
                        </a:prstGeom>
                        <a:solidFill>
                          <a:srgbClr val="FFFFFF"/>
                        </a:solidFill>
                        <a:ln w="9525">
                          <a:noFill/>
                          <a:miter lim="800000"/>
                          <a:headEnd/>
                          <a:tailEnd/>
                        </a:ln>
                      </wps:spPr>
                      <wps:txbx>
                        <w:txbxContent>
                          <w:p w14:paraId="186F31D9" w14:textId="4004FD57" w:rsidR="00D128DF" w:rsidRDefault="00D128DF" w:rsidP="00A25B9A">
                            <w:r>
                              <w:t xml:space="preserve">Maximum jetty width — 3 metres </w:t>
                            </w:r>
                          </w:p>
                        </w:txbxContent>
                      </wps:txbx>
                      <wps:bodyPr rot="0" vert="horz" wrap="square" lIns="91440" tIns="45720" rIns="91440" bIns="45720" anchor="t" anchorCtr="0">
                        <a:spAutoFit/>
                      </wps:bodyPr>
                    </wps:wsp>
                  </a:graphicData>
                </a:graphic>
              </wp:anchor>
            </w:drawing>
          </mc:Choice>
          <mc:Fallback>
            <w:pict>
              <v:shape w14:anchorId="5FE89B4E" id="Text Box 2" o:spid="_x0000_s1046" type="#_x0000_t202" style="position:absolute;margin-left:233.05pt;margin-top:396.65pt;width:235.4pt;height:19.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" stroked="f">
                <v:textbox style="mso-fit-shape-to-text:t">
                  <w:txbxContent>
                    <w:p w14:paraId="186F31D9" w14:textId="4004FD57" w:rsidR="00D128DF" w:rsidRDefault="00D128DF" w:rsidP="00A25B9A">
                      <w:r>
                        <w:t xml:space="preserve">Maximum jetty width — 3 metres </w:t>
                      </w:r>
                    </w:p>
                  </w:txbxContent>
                </v:textbox>
              </v:shape>
            </w:pict>
          </mc:Fallback>
        </mc:AlternateContent>
      </w:r>
      <w:r w:rsidR="00106C11">
        <w:br w:type="page"/>
      </w:r>
    </w:p>
    <w:p w14:paraId="365B5B0B" w14:textId="27AF958D" w:rsidR="00D654D2" w:rsidRDefault="00D654D2" w:rsidP="00874C85">
      <w:pPr>
        <w:pStyle w:val="textnormal"/>
      </w:pPr>
      <w:r>
        <w:rPr>
          <w:noProof/>
          <w:lang w:eastAsia="en-AU"/>
        </w:rPr>
        <mc:AlternateContent>
          <mc:Choice Requires="wpg">
            <w:drawing>
              <wp:anchor distT="0" distB="0" distL="114300" distR="114300" simplePos="0" relativeHeight="251703296" behindDoc="0" locked="0" layoutInCell="1" allowOverlap="1" wp14:anchorId="2C5AA59F" wp14:editId="489E6075">
                <wp:simplePos x="0" y="0"/>
                <wp:positionH relativeFrom="margin">
                  <wp:align>right</wp:align>
                </wp:positionH>
                <wp:positionV relativeFrom="paragraph">
                  <wp:posOffset>4489450</wp:posOffset>
                </wp:positionV>
                <wp:extent cx="5954574" cy="3362325"/>
                <wp:effectExtent l="0" t="0" r="8255" b="28575"/>
                <wp:wrapNone/>
                <wp:docPr id="59" name="Group 59"/>
                <wp:cNvGraphicFramePr/>
                <a:graphic xmlns:a="http://schemas.openxmlformats.org/drawingml/2006/main">
                  <a:graphicData uri="http://schemas.microsoft.com/office/word/2010/wordprocessingGroup">
                    <wpg:wgp>
                      <wpg:cNvGrpSpPr/>
                      <wpg:grpSpPr>
                        <a:xfrm>
                          <a:off x="0" y="0"/>
                          <a:ext cx="5954574" cy="3362325"/>
                          <a:chOff x="0" y="0"/>
                          <a:chExt cx="5954574" cy="3362325"/>
                        </a:xfrm>
                      </wpg:grpSpPr>
                      <wpg:grpSp>
                        <wpg:cNvPr id="60" name="Group 60"/>
                        <wpg:cNvGrpSpPr/>
                        <wpg:grpSpPr>
                          <a:xfrm>
                            <a:off x="0" y="0"/>
                            <a:ext cx="5954574" cy="3362325"/>
                            <a:chOff x="0" y="-450850"/>
                            <a:chExt cx="5955649" cy="3362424"/>
                          </a:xfrm>
                        </wpg:grpSpPr>
                        <wps:wsp>
                          <wps:cNvPr id="61" name="Rectangle 61"/>
                          <wps:cNvSpPr/>
                          <wps:spPr>
                            <a:xfrm rot="16200000">
                              <a:off x="598114" y="538529"/>
                              <a:ext cx="2438473" cy="45971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Freeform 22"/>
                          <wps:cNvSpPr/>
                          <wps:spPr>
                            <a:xfrm>
                              <a:off x="0" y="2426039"/>
                              <a:ext cx="3847070" cy="485535"/>
                            </a:xfrm>
                            <a:custGeom>
                              <a:avLst/>
                              <a:gdLst>
                                <a:gd name="connsiteX0" fmla="*/ 0 w 5165124"/>
                                <a:gd name="connsiteY0" fmla="*/ 474997 h 474997"/>
                                <a:gd name="connsiteX1" fmla="*/ 1161535 w 5165124"/>
                                <a:gd name="connsiteY1" fmla="*/ 13678 h 474997"/>
                                <a:gd name="connsiteX2" fmla="*/ 1738183 w 5165124"/>
                                <a:gd name="connsiteY2" fmla="*/ 112532 h 474997"/>
                                <a:gd name="connsiteX3" fmla="*/ 2141837 w 5165124"/>
                                <a:gd name="connsiteY3" fmla="*/ 178434 h 474997"/>
                                <a:gd name="connsiteX4" fmla="*/ 2850291 w 5165124"/>
                                <a:gd name="connsiteY4" fmla="*/ 161959 h 474997"/>
                                <a:gd name="connsiteX5" fmla="*/ 3550508 w 5165124"/>
                                <a:gd name="connsiteY5" fmla="*/ 30153 h 474997"/>
                                <a:gd name="connsiteX6" fmla="*/ 4744994 w 5165124"/>
                                <a:gd name="connsiteY6" fmla="*/ 252575 h 474997"/>
                                <a:gd name="connsiteX7" fmla="*/ 5165124 w 5165124"/>
                                <a:gd name="connsiteY7" fmla="*/ 384380 h 4749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165124" h="474997">
                                  <a:moveTo>
                                    <a:pt x="0" y="474997"/>
                                  </a:moveTo>
                                  <a:cubicBezTo>
                                    <a:pt x="435919" y="274543"/>
                                    <a:pt x="871838" y="74089"/>
                                    <a:pt x="1161535" y="13678"/>
                                  </a:cubicBezTo>
                                  <a:cubicBezTo>
                                    <a:pt x="1451232" y="-46733"/>
                                    <a:pt x="1738183" y="112532"/>
                                    <a:pt x="1738183" y="112532"/>
                                  </a:cubicBezTo>
                                  <a:cubicBezTo>
                                    <a:pt x="1901567" y="139991"/>
                                    <a:pt x="1956486" y="170196"/>
                                    <a:pt x="2141837" y="178434"/>
                                  </a:cubicBezTo>
                                  <a:cubicBezTo>
                                    <a:pt x="2327188" y="186672"/>
                                    <a:pt x="2615513" y="186672"/>
                                    <a:pt x="2850291" y="161959"/>
                                  </a:cubicBezTo>
                                  <a:cubicBezTo>
                                    <a:pt x="3085069" y="137246"/>
                                    <a:pt x="3234724" y="15050"/>
                                    <a:pt x="3550508" y="30153"/>
                                  </a:cubicBezTo>
                                  <a:cubicBezTo>
                                    <a:pt x="3866292" y="45256"/>
                                    <a:pt x="4475891" y="193537"/>
                                    <a:pt x="4744994" y="252575"/>
                                  </a:cubicBezTo>
                                  <a:cubicBezTo>
                                    <a:pt x="5014097" y="311613"/>
                                    <a:pt x="5089610" y="347996"/>
                                    <a:pt x="5165124" y="38438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Text Box 2"/>
                          <wps:cNvSpPr txBox="1">
                            <a:spLocks noChangeArrowheads="1"/>
                          </wps:cNvSpPr>
                          <wps:spPr bwMode="auto">
                            <a:xfrm rot="16200000">
                              <a:off x="869820" y="634649"/>
                              <a:ext cx="1976320" cy="288290"/>
                            </a:xfrm>
                            <a:prstGeom prst="rect">
                              <a:avLst/>
                            </a:prstGeom>
                            <a:solidFill>
                              <a:srgbClr val="FFFFFF"/>
                            </a:solidFill>
                            <a:ln w="9525">
                              <a:solidFill>
                                <a:schemeClr val="bg1"/>
                              </a:solidFill>
                              <a:miter lim="800000"/>
                              <a:headEnd/>
                              <a:tailEnd/>
                            </a:ln>
                          </wps:spPr>
                          <wps:txbx>
                            <w:txbxContent>
                              <w:p w14:paraId="09B47374" w14:textId="240EFD3B" w:rsidR="006E16AC" w:rsidRPr="00106C11" w:rsidRDefault="006E16AC" w:rsidP="0006267A">
                                <w:r>
                                  <w:t xml:space="preserve">JETTY / PONTOON </w:t>
                                </w:r>
                              </w:p>
                            </w:txbxContent>
                          </wps:txbx>
                          <wps:bodyPr rot="0" vert="horz" wrap="square" lIns="91440" tIns="45720" rIns="91440" bIns="45720" anchor="t" anchorCtr="0">
                            <a:noAutofit/>
                          </wps:bodyPr>
                        </wps:wsp>
                        <wps:wsp>
                          <wps:cNvPr id="64" name="Text Box 2"/>
                          <wps:cNvSpPr txBox="1">
                            <a:spLocks noChangeArrowheads="1"/>
                          </wps:cNvSpPr>
                          <wps:spPr bwMode="auto">
                            <a:xfrm>
                              <a:off x="3847070" y="1518344"/>
                              <a:ext cx="2108579" cy="532780"/>
                            </a:xfrm>
                            <a:prstGeom prst="rect">
                              <a:avLst/>
                            </a:prstGeom>
                            <a:solidFill>
                              <a:srgbClr val="FFFFFF"/>
                            </a:solidFill>
                            <a:ln w="9525">
                              <a:noFill/>
                              <a:miter lim="800000"/>
                              <a:headEnd/>
                              <a:tailEnd/>
                            </a:ln>
                          </wps:spPr>
                          <wps:txbx>
                            <w:txbxContent>
                              <w:p w14:paraId="6ABDDDAA" w14:textId="77777777" w:rsidR="006E16AC" w:rsidRPr="00AE28EE" w:rsidRDefault="006E16AC" w:rsidP="006D5D06">
                                <w:pPr>
                                  <w:pStyle w:val="textnormal"/>
                                  <w:ind w:left="719"/>
                                </w:pPr>
                                <w:r>
                                  <w:t xml:space="preserve">Prohibited structures (decks) </w:t>
                                </w:r>
                              </w:p>
                            </w:txbxContent>
                          </wps:txbx>
                          <wps:bodyPr rot="0" vert="horz" wrap="square" lIns="91440" tIns="45720" rIns="91440" bIns="45720" anchor="t" anchorCtr="0">
                            <a:spAutoFit/>
                          </wps:bodyPr>
                        </wps:wsp>
                      </wpg:grpSp>
                      <wps:wsp>
                        <wps:cNvPr id="65" name="Rectangle 65"/>
                        <wps:cNvSpPr/>
                        <wps:spPr>
                          <a:xfrm>
                            <a:off x="2305050" y="787400"/>
                            <a:ext cx="990600" cy="698500"/>
                          </a:xfrm>
                          <a:prstGeom prst="rect">
                            <a:avLst/>
                          </a:prstGeom>
                          <a:pattFill prst="wdDnDiag">
                            <a:fgClr>
                              <a:schemeClr val="tx1"/>
                            </a:fgClr>
                            <a:bgClr>
                              <a:schemeClr val="bg1"/>
                            </a:bgClr>
                          </a:pattFill>
                          <a:ln>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tangle 66"/>
                        <wps:cNvSpPr/>
                        <wps:spPr>
                          <a:xfrm>
                            <a:off x="482600" y="1092200"/>
                            <a:ext cx="1104900" cy="830332"/>
                          </a:xfrm>
                          <a:prstGeom prst="rect">
                            <a:avLst/>
                          </a:prstGeom>
                          <a:pattFill prst="wdDnDiag">
                            <a:fgClr>
                              <a:sysClr val="windowText" lastClr="000000"/>
                            </a:fgClr>
                            <a:bgClr>
                              <a:sysClr val="window" lastClr="FFFFFF"/>
                            </a:bgClr>
                          </a:patt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tangle 67"/>
                        <wps:cNvSpPr/>
                        <wps:spPr>
                          <a:xfrm>
                            <a:off x="882650" y="2438400"/>
                            <a:ext cx="1873250" cy="654050"/>
                          </a:xfrm>
                          <a:prstGeom prst="rect">
                            <a:avLst/>
                          </a:prstGeom>
                          <a:pattFill prst="wdDnDiag">
                            <a:fgClr>
                              <a:sysClr val="windowText" lastClr="000000"/>
                            </a:fgClr>
                            <a:bgClr>
                              <a:sysClr val="window" lastClr="FFFFFF"/>
                            </a:bgClr>
                          </a:patt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tangle 68"/>
                        <wps:cNvSpPr/>
                        <wps:spPr>
                          <a:xfrm>
                            <a:off x="3975100" y="2063750"/>
                            <a:ext cx="298450" cy="234950"/>
                          </a:xfrm>
                          <a:prstGeom prst="rect">
                            <a:avLst/>
                          </a:prstGeom>
                          <a:pattFill prst="wdDnDiag">
                            <a:fgClr>
                              <a:schemeClr val="tx1"/>
                            </a:fgClr>
                            <a:bgClr>
                              <a:schemeClr val="bg1"/>
                            </a:bgClr>
                          </a:pattFill>
                          <a:ln>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5AA59F" id="Group 59" o:spid="_x0000_s1047" style="position:absolute;margin-left:417.65pt;margin-top:353.5pt;width:468.85pt;height:264.75pt;z-index:251703296;mso-position-horizontal:right;mso-position-horizontal-relative:margin;mso-width-relative:margin;mso-height-relative:margin" coordsize="59545,33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">
                <v:group id="Group 60" o:spid="_x0000_s1048" style="position:absolute;width:59545;height:33623" coordorigin=",-4508" coordsize="59556,3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Rectangle 61" o:spid="_x0000_s1049" style="position:absolute;left:5981;top:5385;width:24384;height:459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" fillcolor="white [3201]" strokecolor="black [3200]" strokeweight="2pt"/>
                  <v:shape id="Freeform 22" o:spid="_x0000_s1050" style="position:absolute;top:24260;width:38470;height:4855;visibility:visible;mso-wrap-style:square;v-text-anchor:middle" coordsize="5165124,474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" path="m,474997c435919,274543,871838,74089,1161535,13678v289697,-60411,576648,98854,576648,98854c1901567,139991,1956486,170196,2141837,178434v185351,8238,473676,8238,708454,-16475c3085069,137246,3234724,15050,3550508,30153v315784,15103,925383,163384,1194486,222422c5014097,311613,5089610,347996,5165124,384380e" filled="f" strokecolor="#243f60 [1604]" strokeweight="2pt">
                    <v:path arrowok="t" o:connecttype="custom" o:connectlocs="0,485535;865131,13981;1294628,115029;1595276,182393;2122944,165552;2644477,30822;3534150,258178;3847070,392908" o:connectangles="0,0,0,0,0,0,0,0"/>
                  </v:shape>
                  <v:shape id="_x0000_s1051" type="#_x0000_t202" style="position:absolute;left:8699;top:6346;width:19762;height:288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" strokecolor="white [3212]">
                    <v:textbox>
                      <w:txbxContent>
                        <w:p w14:paraId="09B47374" w14:textId="240EFD3B" w:rsidR="006E16AC" w:rsidRPr="00106C11" w:rsidRDefault="006E16AC" w:rsidP="0006267A">
                          <w:r>
                            <w:t xml:space="preserve">JETTY / PONTOON </w:t>
                          </w:r>
                        </w:p>
                      </w:txbxContent>
                    </v:textbox>
                  </v:shape>
                  <v:shape id="_x0000_s1052" type="#_x0000_t202" style="position:absolute;left:38470;top:15183;width:21086;height:5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" stroked="f">
                    <v:textbox style="mso-fit-shape-to-text:t">
                      <w:txbxContent>
                        <w:p w14:paraId="6ABDDDAA" w14:textId="77777777" w:rsidR="006E16AC" w:rsidRPr="00AE28EE" w:rsidRDefault="006E16AC" w:rsidP="006D5D06">
                          <w:pPr>
                            <w:pStyle w:val="textnormal"/>
                            <w:ind w:left="719"/>
                          </w:pPr>
                          <w:r>
                            <w:t xml:space="preserve">Prohibited structures (decks) </w:t>
                          </w:r>
                        </w:p>
                      </w:txbxContent>
                    </v:textbox>
                  </v:shape>
                </v:group>
                <v:rect id="Rectangle 65" o:spid="_x0000_s1053" style="position:absolute;left:23050;top:7874;width:9906;height:6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" fillcolor="black [3213]" strokecolor="#243f60 [1604]" strokeweight="2pt">
                  <v:fill r:id="rId31" o:title="" color2="white [3212]" type="pattern"/>
                </v:rect>
                <v:rect id="Rectangle 66" o:spid="_x0000_s1054" style="position:absolute;left:4826;top:10922;width:11049;height:83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" fillcolor="windowText" strokecolor="#385d8a" strokeweight="2pt">
                  <v:fill r:id="rId31" o:title="" color2="window" type="pattern"/>
                </v:rect>
                <v:rect id="Rectangle 67" o:spid="_x0000_s1055" style="position:absolute;left:8826;top:24384;width:18733;height:6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" fillcolor="windowText" strokecolor="#385d8a" strokeweight="2pt">
                  <v:fill r:id="rId31" o:title="" color2="window" type="pattern"/>
                </v:rect>
                <v:rect id="Rectangle 68" o:spid="_x0000_s1056" style="position:absolute;left:39751;top:20637;width:2984;height:2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" fillcolor="black [3213]" strokecolor="#243f60 [1604]" strokeweight="2pt">
                  <v:fill r:id="rId31" o:title="" color2="white [3212]" type="pattern"/>
                </v:rect>
                <w10:wrap anchorx="margin"/>
              </v:group>
            </w:pict>
          </mc:Fallback>
        </mc:AlternateContent>
      </w:r>
      <w:r>
        <w:rPr>
          <w:noProof/>
          <w:lang w:eastAsia="en-AU"/>
        </w:rPr>
        <mc:AlternateContent>
          <mc:Choice Requires="wpg">
            <w:drawing>
              <wp:anchor distT="0" distB="0" distL="114300" distR="114300" simplePos="0" relativeHeight="251702272" behindDoc="0" locked="0" layoutInCell="1" allowOverlap="1" wp14:anchorId="22B9764F" wp14:editId="74098886">
                <wp:simplePos x="0" y="0"/>
                <wp:positionH relativeFrom="column">
                  <wp:posOffset>293370</wp:posOffset>
                </wp:positionH>
                <wp:positionV relativeFrom="paragraph">
                  <wp:posOffset>277495</wp:posOffset>
                </wp:positionV>
                <wp:extent cx="5164456" cy="2911574"/>
                <wp:effectExtent l="0" t="0" r="0" b="22225"/>
                <wp:wrapNone/>
                <wp:docPr id="69" name="Group 69"/>
                <wp:cNvGraphicFramePr/>
                <a:graphic xmlns:a="http://schemas.openxmlformats.org/drawingml/2006/main">
                  <a:graphicData uri="http://schemas.microsoft.com/office/word/2010/wordprocessingGroup">
                    <wpg:wgp>
                      <wpg:cNvGrpSpPr/>
                      <wpg:grpSpPr>
                        <a:xfrm>
                          <a:off x="0" y="0"/>
                          <a:ext cx="5164456" cy="2911574"/>
                          <a:chOff x="0" y="0"/>
                          <a:chExt cx="5164456" cy="2911574"/>
                        </a:xfrm>
                      </wpg:grpSpPr>
                      <wps:wsp>
                        <wps:cNvPr id="70" name="Rectangle 70"/>
                        <wps:cNvSpPr/>
                        <wps:spPr>
                          <a:xfrm rot="16200000">
                            <a:off x="514865" y="1070914"/>
                            <a:ext cx="2601544" cy="45971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Freeform 32"/>
                        <wps:cNvSpPr/>
                        <wps:spPr>
                          <a:xfrm>
                            <a:off x="0" y="2426039"/>
                            <a:ext cx="3847070" cy="485535"/>
                          </a:xfrm>
                          <a:custGeom>
                            <a:avLst/>
                            <a:gdLst>
                              <a:gd name="connsiteX0" fmla="*/ 0 w 5165124"/>
                              <a:gd name="connsiteY0" fmla="*/ 474997 h 474997"/>
                              <a:gd name="connsiteX1" fmla="*/ 1161535 w 5165124"/>
                              <a:gd name="connsiteY1" fmla="*/ 13678 h 474997"/>
                              <a:gd name="connsiteX2" fmla="*/ 1738183 w 5165124"/>
                              <a:gd name="connsiteY2" fmla="*/ 112532 h 474997"/>
                              <a:gd name="connsiteX3" fmla="*/ 2141837 w 5165124"/>
                              <a:gd name="connsiteY3" fmla="*/ 178434 h 474997"/>
                              <a:gd name="connsiteX4" fmla="*/ 2850291 w 5165124"/>
                              <a:gd name="connsiteY4" fmla="*/ 161959 h 474997"/>
                              <a:gd name="connsiteX5" fmla="*/ 3550508 w 5165124"/>
                              <a:gd name="connsiteY5" fmla="*/ 30153 h 474997"/>
                              <a:gd name="connsiteX6" fmla="*/ 4744994 w 5165124"/>
                              <a:gd name="connsiteY6" fmla="*/ 252575 h 474997"/>
                              <a:gd name="connsiteX7" fmla="*/ 5165124 w 5165124"/>
                              <a:gd name="connsiteY7" fmla="*/ 384380 h 4749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165124" h="474997">
                                <a:moveTo>
                                  <a:pt x="0" y="474997"/>
                                </a:moveTo>
                                <a:cubicBezTo>
                                  <a:pt x="435919" y="274543"/>
                                  <a:pt x="871838" y="74089"/>
                                  <a:pt x="1161535" y="13678"/>
                                </a:cubicBezTo>
                                <a:cubicBezTo>
                                  <a:pt x="1451232" y="-46733"/>
                                  <a:pt x="1738183" y="112532"/>
                                  <a:pt x="1738183" y="112532"/>
                                </a:cubicBezTo>
                                <a:cubicBezTo>
                                  <a:pt x="1901567" y="139991"/>
                                  <a:pt x="1956486" y="170196"/>
                                  <a:pt x="2141837" y="178434"/>
                                </a:cubicBezTo>
                                <a:cubicBezTo>
                                  <a:pt x="2327188" y="186672"/>
                                  <a:pt x="2615513" y="186672"/>
                                  <a:pt x="2850291" y="161959"/>
                                </a:cubicBezTo>
                                <a:cubicBezTo>
                                  <a:pt x="3085069" y="137246"/>
                                  <a:pt x="3234724" y="15050"/>
                                  <a:pt x="3550508" y="30153"/>
                                </a:cubicBezTo>
                                <a:cubicBezTo>
                                  <a:pt x="3866292" y="45256"/>
                                  <a:pt x="4475891" y="193537"/>
                                  <a:pt x="4744994" y="252575"/>
                                </a:cubicBezTo>
                                <a:cubicBezTo>
                                  <a:pt x="5014097" y="311613"/>
                                  <a:pt x="5089610" y="347996"/>
                                  <a:pt x="5165124" y="38438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Text Box 2"/>
                        <wps:cNvSpPr txBox="1">
                          <a:spLocks noChangeArrowheads="1"/>
                        </wps:cNvSpPr>
                        <wps:spPr bwMode="auto">
                          <a:xfrm rot="16200000">
                            <a:off x="1280984" y="1383952"/>
                            <a:ext cx="1103517" cy="288290"/>
                          </a:xfrm>
                          <a:prstGeom prst="rect">
                            <a:avLst/>
                          </a:prstGeom>
                          <a:solidFill>
                            <a:srgbClr val="FFFFFF"/>
                          </a:solidFill>
                          <a:ln w="9525">
                            <a:solidFill>
                              <a:schemeClr val="bg1"/>
                            </a:solidFill>
                            <a:miter lim="800000"/>
                            <a:headEnd/>
                            <a:tailEnd/>
                          </a:ln>
                        </wps:spPr>
                        <wps:txbx>
                          <w:txbxContent>
                            <w:p w14:paraId="10EDA943" w14:textId="77777777" w:rsidR="006E16AC" w:rsidRPr="00106C11" w:rsidRDefault="006E16AC" w:rsidP="00106C11">
                              <w:r>
                                <w:t>BOAT RAMP</w:t>
                              </w:r>
                            </w:p>
                          </w:txbxContent>
                        </wps:txbx>
                        <wps:bodyPr rot="0" vert="horz" wrap="square" lIns="91440" tIns="45720" rIns="91440" bIns="45720" anchor="t" anchorCtr="0">
                          <a:noAutofit/>
                        </wps:bodyPr>
                      </wps:wsp>
                      <wps:wsp>
                        <wps:cNvPr id="73" name="Straight Arrow Connector 73"/>
                        <wps:cNvCnPr/>
                        <wps:spPr>
                          <a:xfrm>
                            <a:off x="1631092" y="844374"/>
                            <a:ext cx="370617" cy="8238"/>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74" name="Text Box 2"/>
                        <wps:cNvSpPr txBox="1">
                          <a:spLocks noChangeArrowheads="1"/>
                        </wps:cNvSpPr>
                        <wps:spPr bwMode="auto">
                          <a:xfrm>
                            <a:off x="2174242" y="1074552"/>
                            <a:ext cx="2990214" cy="678814"/>
                          </a:xfrm>
                          <a:prstGeom prst="rect">
                            <a:avLst/>
                          </a:prstGeom>
                          <a:solidFill>
                            <a:srgbClr val="FFFFFF"/>
                          </a:solidFill>
                          <a:ln w="9525">
                            <a:noFill/>
                            <a:miter lim="800000"/>
                            <a:headEnd/>
                            <a:tailEnd/>
                          </a:ln>
                        </wps:spPr>
                        <wps:txbx>
                          <w:txbxContent>
                            <w:p w14:paraId="08833567" w14:textId="77777777" w:rsidR="006E16AC" w:rsidRDefault="006E16AC" w:rsidP="00106C11">
                              <w:r>
                                <w:t>Boat Ramp width</w:t>
                              </w:r>
                            </w:p>
                            <w:p w14:paraId="2CA45D87" w14:textId="77777777" w:rsidR="006E16AC" w:rsidRDefault="006E16AC" w:rsidP="00085610">
                              <w:pPr>
                                <w:pStyle w:val="textnormal"/>
                                <w:numPr>
                                  <w:ilvl w:val="0"/>
                                  <w:numId w:val="45"/>
                                </w:numPr>
                                <w:spacing w:after="0"/>
                                <w:ind w:left="284" w:hanging="284"/>
                              </w:pPr>
                              <w:r>
                                <w:t>with vehicle access</w:t>
                              </w:r>
                              <w:r>
                                <w:softHyphen/>
                                <w:t>—no less than 3.6 metres</w:t>
                              </w:r>
                            </w:p>
                            <w:p w14:paraId="38A4C4DB" w14:textId="77777777" w:rsidR="006E16AC" w:rsidRPr="00AE28EE" w:rsidRDefault="006E16AC" w:rsidP="00085610">
                              <w:pPr>
                                <w:pStyle w:val="textnormal"/>
                                <w:numPr>
                                  <w:ilvl w:val="0"/>
                                  <w:numId w:val="45"/>
                                </w:numPr>
                                <w:ind w:left="284" w:hanging="284"/>
                              </w:pPr>
                              <w:r>
                                <w:t>without vehicle access—no less than 3 metres</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22B9764F" id="Group 69" o:spid="_x0000_s1057" style="position:absolute;margin-left:23.1pt;margin-top:21.85pt;width:406.65pt;height:229.25pt;z-index:251702272;mso-width-relative:margin" coordsize="51644,2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">
                <v:rect id="Rectangle 70" o:spid="_x0000_s1058" style="position:absolute;left:5148;top:10709;width:26015;height:459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" fillcolor="white [3201]" strokecolor="black [3200]" strokeweight="2pt"/>
                <v:shape id="Freeform 32" o:spid="_x0000_s1059" style="position:absolute;top:24260;width:38470;height:4855;visibility:visible;mso-wrap-style:square;v-text-anchor:middle" coordsize="5165124,474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" path="m,474997c435919,274543,871838,74089,1161535,13678v289697,-60411,576648,98854,576648,98854c1901567,139991,1956486,170196,2141837,178434v185351,8238,473676,8238,708454,-16475c3085069,137246,3234724,15050,3550508,30153v315784,15103,925383,163384,1194486,222422c5014097,311613,5089610,347996,5165124,384380e" filled="f" strokecolor="#243f60 [1604]" strokeweight="2pt">
                  <v:path arrowok="t" o:connecttype="custom" o:connectlocs="0,485535;865131,13981;1294628,115029;1595276,182393;2122944,165552;2644477,30822;3534150,258178;3847070,392908" o:connectangles="0,0,0,0,0,0,0,0"/>
                </v:shape>
                <v:shape id="_x0000_s1060" type="#_x0000_t202" style="position:absolute;left:12809;top:13839;width:11035;height:288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" strokecolor="white [3212]">
                  <v:textbox>
                    <w:txbxContent>
                      <w:p w14:paraId="10EDA943" w14:textId="77777777" w:rsidR="006E16AC" w:rsidRPr="00106C11" w:rsidRDefault="006E16AC" w:rsidP="00106C11">
                        <w:r>
                          <w:t>BOAT RAMP</w:t>
                        </w:r>
                      </w:p>
                    </w:txbxContent>
                  </v:textbox>
                </v:shape>
                <v:shape id="Straight Arrow Connector 73" o:spid="_x0000_s1061" type="#_x0000_t32" style="position:absolute;left:16310;top:8443;width:3707;height: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" strokecolor="#4579b8 [3044]">
                  <v:stroke startarrow="block" endarrow="block"/>
                </v:shape>
                <v:shape id="_x0000_s1062" type="#_x0000_t202" style="position:absolute;left:21742;top:10745;width:29902;height:6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" stroked="f">
                  <v:textbox style="mso-fit-shape-to-text:t">
                    <w:txbxContent>
                      <w:p w14:paraId="08833567" w14:textId="77777777" w:rsidR="006E16AC" w:rsidRDefault="006E16AC" w:rsidP="00106C11">
                        <w:r>
                          <w:t>Boat Ramp width</w:t>
                        </w:r>
                      </w:p>
                      <w:p w14:paraId="2CA45D87" w14:textId="77777777" w:rsidR="006E16AC" w:rsidRDefault="006E16AC" w:rsidP="00085610">
                        <w:pPr>
                          <w:pStyle w:val="textnormal"/>
                          <w:numPr>
                            <w:ilvl w:val="0"/>
                            <w:numId w:val="45"/>
                          </w:numPr>
                          <w:spacing w:after="0"/>
                          <w:ind w:left="284" w:hanging="284"/>
                        </w:pPr>
                        <w:r>
                          <w:t>with vehicle access</w:t>
                        </w:r>
                        <w:r>
                          <w:softHyphen/>
                          <w:t>—no less than 3.6 metres</w:t>
                        </w:r>
                      </w:p>
                      <w:p w14:paraId="38A4C4DB" w14:textId="77777777" w:rsidR="006E16AC" w:rsidRPr="00AE28EE" w:rsidRDefault="006E16AC" w:rsidP="00085610">
                        <w:pPr>
                          <w:pStyle w:val="textnormal"/>
                          <w:numPr>
                            <w:ilvl w:val="0"/>
                            <w:numId w:val="45"/>
                          </w:numPr>
                          <w:ind w:left="284" w:hanging="284"/>
                        </w:pPr>
                        <w:r>
                          <w:t>without vehicle access—no less than 3 metres</w:t>
                        </w:r>
                      </w:p>
                    </w:txbxContent>
                  </v:textbox>
                </v:shape>
              </v:group>
            </w:pict>
          </mc:Fallback>
        </mc:AlternateContent>
      </w:r>
      <w:r>
        <w:br w:type="page"/>
      </w:r>
    </w:p>
    <w:p w14:paraId="02B34591" w14:textId="489F3535" w:rsidR="00D654D2" w:rsidRDefault="00D654D2" w:rsidP="00D654D2">
      <w:pPr>
        <w:rPr>
          <w:rFonts w:cs="Arial"/>
          <w:b/>
          <w:sz w:val="28"/>
          <w:szCs w:val="28"/>
        </w:rPr>
      </w:pPr>
      <w:r>
        <w:rPr>
          <w:rFonts w:cs="Arial"/>
          <w:b/>
          <w:sz w:val="28"/>
          <w:szCs w:val="28"/>
        </w:rPr>
        <w:t xml:space="preserve">Appendix 3 – </w:t>
      </w:r>
      <w:r w:rsidR="00960261">
        <w:rPr>
          <w:rFonts w:cs="Arial"/>
          <w:b/>
          <w:sz w:val="28"/>
          <w:szCs w:val="28"/>
        </w:rPr>
        <w:t>Important Information</w:t>
      </w:r>
    </w:p>
    <w:p w14:paraId="26866CFB" w14:textId="1ED8838B" w:rsidR="00D654D2" w:rsidRDefault="00D654D2" w:rsidP="00874C85">
      <w:pPr>
        <w:pStyle w:val="textnormal"/>
      </w:pPr>
    </w:p>
    <w:p w14:paraId="3639314F" w14:textId="77777777" w:rsidR="004A3611" w:rsidRPr="004A3611" w:rsidRDefault="004A3611" w:rsidP="004A3611">
      <w:pPr>
        <w:pStyle w:val="textnormal"/>
        <w:rPr>
          <w:b/>
          <w:u w:val="single"/>
        </w:rPr>
      </w:pPr>
      <w:r w:rsidRPr="004A3611">
        <w:rPr>
          <w:b/>
          <w:u w:val="single"/>
        </w:rPr>
        <w:t>Alternative requirements in certain circumstances</w:t>
      </w:r>
    </w:p>
    <w:p w14:paraId="4B2575D2" w14:textId="0B0A1B74" w:rsidR="004A3611" w:rsidRPr="004A3611" w:rsidRDefault="004A3611" w:rsidP="004A3611">
      <w:pPr>
        <w:pStyle w:val="textnormal"/>
        <w:numPr>
          <w:ilvl w:val="0"/>
          <w:numId w:val="60"/>
        </w:numPr>
        <w:rPr>
          <w:b/>
          <w:i/>
        </w:rPr>
      </w:pPr>
      <w:r w:rsidRPr="004A3611">
        <w:rPr>
          <w:b/>
          <w:i/>
        </w:rPr>
        <w:t xml:space="preserve">Private </w:t>
      </w:r>
      <w:r w:rsidR="00EF269F">
        <w:rPr>
          <w:b/>
          <w:i/>
        </w:rPr>
        <w:t>m</w:t>
      </w:r>
      <w:r w:rsidRPr="004A3611">
        <w:rPr>
          <w:b/>
          <w:i/>
        </w:rPr>
        <w:t>arinas</w:t>
      </w:r>
    </w:p>
    <w:p w14:paraId="7725D61F" w14:textId="79214C81" w:rsidR="004A3611" w:rsidRPr="004A3611" w:rsidRDefault="004A3611" w:rsidP="004A3611">
      <w:pPr>
        <w:pStyle w:val="textnormal"/>
      </w:pPr>
      <w:proofErr w:type="gramStart"/>
      <w:r w:rsidRPr="004A3611">
        <w:t>In order to</w:t>
      </w:r>
      <w:proofErr w:type="gramEnd"/>
      <w:r w:rsidRPr="004A3611">
        <w:t xml:space="preserve"> </w:t>
      </w:r>
      <w:r w:rsidR="002C01FA">
        <w:t>comply with the</w:t>
      </w:r>
      <w:r w:rsidRPr="004A3611">
        <w:t xml:space="preserve"> State code and the State Planning Policy, </w:t>
      </w:r>
      <w:r w:rsidR="00EF269F">
        <w:t>the department</w:t>
      </w:r>
      <w:r w:rsidRPr="004A3611">
        <w:t xml:space="preserve"> can only support one pontoon per lot</w:t>
      </w:r>
      <w:r w:rsidR="002C01FA">
        <w:t>,</w:t>
      </w:r>
      <w:r w:rsidRPr="004A3611">
        <w:t xml:space="preserve"> or per waterfront residence in the case of body corporate arrangements. Whilst a subject site exists as a single lot and/or has no building work commitment on the ground </w:t>
      </w:r>
      <w:r w:rsidR="00EF269F">
        <w:t>the department</w:t>
      </w:r>
      <w:r w:rsidR="00EF269F" w:rsidRPr="004A3611">
        <w:t xml:space="preserve"> </w:t>
      </w:r>
      <w:r w:rsidR="002C01FA">
        <w:t>is</w:t>
      </w:r>
      <w:r w:rsidRPr="004A3611">
        <w:t xml:space="preserve"> unable to support owner’s consent for a private marina </w:t>
      </w:r>
      <w:proofErr w:type="gramStart"/>
      <w:r w:rsidRPr="004A3611">
        <w:t>at this time</w:t>
      </w:r>
      <w:proofErr w:type="gramEnd"/>
      <w:r w:rsidRPr="004A3611">
        <w:t>.</w:t>
      </w:r>
    </w:p>
    <w:p w14:paraId="0194657E" w14:textId="3070D6E4" w:rsidR="004A3611" w:rsidRPr="004A3611" w:rsidRDefault="002C01FA" w:rsidP="004A3611">
      <w:pPr>
        <w:pStyle w:val="textnormal"/>
      </w:pPr>
      <w:r>
        <w:t>Please note</w:t>
      </w:r>
      <w:r w:rsidR="004A3611" w:rsidRPr="004A3611">
        <w:t xml:space="preserve"> the following options </w:t>
      </w:r>
      <w:proofErr w:type="gramStart"/>
      <w:r w:rsidR="004A3611" w:rsidRPr="004A3611">
        <w:t>in order to</w:t>
      </w:r>
      <w:proofErr w:type="gramEnd"/>
      <w:r w:rsidR="004A3611" w:rsidRPr="004A3611">
        <w:t xml:space="preserve"> progress owner’s consent for a private marina in this scenario:</w:t>
      </w:r>
    </w:p>
    <w:p w14:paraId="35063A90" w14:textId="77777777" w:rsidR="004A3611" w:rsidRPr="004A3611" w:rsidRDefault="004A3611" w:rsidP="004A3611">
      <w:pPr>
        <w:pStyle w:val="textnormal"/>
        <w:numPr>
          <w:ilvl w:val="0"/>
          <w:numId w:val="59"/>
        </w:numPr>
      </w:pPr>
      <w:r w:rsidRPr="004A3611">
        <w:t>Register an approved reconfiguration plan (Building Format Plan) with the Titles Office first and then proceed with applying for the private marina; or</w:t>
      </w:r>
    </w:p>
    <w:p w14:paraId="4B016B19" w14:textId="4C585D2F" w:rsidR="004A3611" w:rsidRPr="004A3611" w:rsidRDefault="004A3611" w:rsidP="004A3611">
      <w:pPr>
        <w:pStyle w:val="textnormal"/>
        <w:numPr>
          <w:ilvl w:val="0"/>
          <w:numId w:val="59"/>
        </w:numPr>
      </w:pPr>
      <w:r w:rsidRPr="004A3611">
        <w:t xml:space="preserve">Provide evidence that a </w:t>
      </w:r>
      <w:r w:rsidR="00EF269F" w:rsidRPr="00EF269F">
        <w:t xml:space="preserve">Material Change of Use and Reconfiguration of a Lot </w:t>
      </w:r>
      <w:r w:rsidRPr="004A3611">
        <w:t xml:space="preserve">for the building works has been approved and the building work has </w:t>
      </w:r>
      <w:r w:rsidRPr="004A3611">
        <w:rPr>
          <w:u w:val="single"/>
        </w:rPr>
        <w:t>substantially commenced</w:t>
      </w:r>
      <w:r w:rsidRPr="004A3611">
        <w:t xml:space="preserve"> on the multi-residential development, in which case you will need to demonstrate a </w:t>
      </w:r>
      <w:r w:rsidRPr="004A3611">
        <w:rPr>
          <w:u w:val="single"/>
        </w:rPr>
        <w:t>critical need</w:t>
      </w:r>
      <w:r w:rsidRPr="004A3611">
        <w:t xml:space="preserve"> for having to construct the private marina at this early stage rather than after the reconfiguration has been registered.</w:t>
      </w:r>
    </w:p>
    <w:p w14:paraId="2C26F768" w14:textId="77777777" w:rsidR="004A3611" w:rsidRPr="004A3611" w:rsidRDefault="004A3611" w:rsidP="004A3611">
      <w:pPr>
        <w:pStyle w:val="textnormal"/>
      </w:pPr>
      <w:r w:rsidRPr="004A3611">
        <w:t>Option 1 is the preferred approach because it has the lowest risk to the State.</w:t>
      </w:r>
    </w:p>
    <w:p w14:paraId="6DEE1989" w14:textId="72C3A055" w:rsidR="004A3611" w:rsidRPr="004A3611" w:rsidRDefault="004A3611" w:rsidP="004A3611">
      <w:pPr>
        <w:pStyle w:val="textnormal"/>
      </w:pPr>
      <w:r w:rsidRPr="004A3611">
        <w:t xml:space="preserve">If you wish to proceed with option 2 you need to provide evidence to </w:t>
      </w:r>
      <w:r w:rsidR="00EF269F">
        <w:t>the department</w:t>
      </w:r>
      <w:r w:rsidR="00EF269F" w:rsidRPr="004A3611">
        <w:t xml:space="preserve"> </w:t>
      </w:r>
      <w:r w:rsidRPr="004A3611">
        <w:t xml:space="preserve">that construction of the unit complex has </w:t>
      </w:r>
      <w:r w:rsidRPr="004A3611">
        <w:rPr>
          <w:u w:val="single"/>
        </w:rPr>
        <w:t>substantially commenced</w:t>
      </w:r>
      <w:r w:rsidRPr="004A3611">
        <w:t xml:space="preserve">. By this, </w:t>
      </w:r>
      <w:r w:rsidR="002C01FA">
        <w:t>it is expected that</w:t>
      </w:r>
      <w:r w:rsidRPr="004A3611">
        <w:t xml:space="preserve"> concrete slab/foundations have been</w:t>
      </w:r>
      <w:r w:rsidR="002C01FA">
        <w:t xml:space="preserve"> installed at </w:t>
      </w:r>
      <w:r w:rsidR="00EF269F">
        <w:t>a minimum</w:t>
      </w:r>
      <w:r w:rsidR="002C01FA">
        <w:t xml:space="preserve">. </w:t>
      </w:r>
      <w:r w:rsidR="00EF269F">
        <w:t>The department</w:t>
      </w:r>
      <w:r w:rsidR="00EF269F" w:rsidRPr="004A3611">
        <w:t xml:space="preserve"> </w:t>
      </w:r>
      <w:r w:rsidRPr="004A3611">
        <w:t xml:space="preserve">would be satisfied that this would demonstrate a serious commitment to the building works and the development as a whole proceeding, which then justifies the size of the adjoining private marina. However, a case must be made to demonstrate why option 1 is not a viable option, </w:t>
      </w:r>
      <w:proofErr w:type="gramStart"/>
      <w:r w:rsidRPr="004A3611">
        <w:t>i.e.</w:t>
      </w:r>
      <w:proofErr w:type="gramEnd"/>
      <w:r w:rsidRPr="004A3611">
        <w:t xml:space="preserve"> what is the </w:t>
      </w:r>
      <w:r w:rsidRPr="004A3611">
        <w:rPr>
          <w:u w:val="single"/>
        </w:rPr>
        <w:t>critical need</w:t>
      </w:r>
      <w:r w:rsidRPr="004A3611">
        <w:t xml:space="preserve"> for having the private marina approved at this early stage? Why can’t it wait until the lots are registered?</w:t>
      </w:r>
    </w:p>
    <w:p w14:paraId="0C882BB2" w14:textId="77777777" w:rsidR="004A3611" w:rsidRPr="004A3611" w:rsidRDefault="004A3611" w:rsidP="004A3611">
      <w:pPr>
        <w:pStyle w:val="textnormal"/>
      </w:pPr>
      <w:r w:rsidRPr="004A3611">
        <w:t>The above also applies in cases where, for example, it is proposed to subdivide 1 lot into 2 separate lots with a pontoon attaching to each. The residential development or the reconfiguration needs to occur first before the adjoining pontoons can be supported.</w:t>
      </w:r>
    </w:p>
    <w:p w14:paraId="5F00F326" w14:textId="1EDACB98" w:rsidR="004A3611" w:rsidRPr="004A3611" w:rsidRDefault="004A3611" w:rsidP="004A3611">
      <w:pPr>
        <w:pStyle w:val="textnormal"/>
      </w:pPr>
      <w:r w:rsidRPr="004A3611">
        <w:t xml:space="preserve">In terms of your own project confidence, it’s important to note that </w:t>
      </w:r>
      <w:r w:rsidR="00EF269F">
        <w:t>the department</w:t>
      </w:r>
      <w:r w:rsidR="00EF269F" w:rsidRPr="004A3611">
        <w:t xml:space="preserve"> </w:t>
      </w:r>
      <w:r w:rsidRPr="004A3611">
        <w:t xml:space="preserve">generally supports these types of proposals – the main issue is often around timing of the application. </w:t>
      </w:r>
      <w:r w:rsidR="00EF269F">
        <w:t>The department</w:t>
      </w:r>
      <w:r w:rsidR="00EF269F" w:rsidRPr="004A3611">
        <w:t xml:space="preserve"> </w:t>
      </w:r>
      <w:r w:rsidR="002C01FA">
        <w:t>can</w:t>
      </w:r>
      <w:r w:rsidRPr="004A3611">
        <w:t xml:space="preserve"> informally work through any issues prior to lodging applications so when you are able to formally progress with owner’s consent it will be a faster process.</w:t>
      </w:r>
    </w:p>
    <w:p w14:paraId="7086E298" w14:textId="1BE3B719" w:rsidR="00D654D2" w:rsidRDefault="00D654D2" w:rsidP="00874C85">
      <w:pPr>
        <w:pStyle w:val="textnormal"/>
      </w:pPr>
    </w:p>
    <w:p w14:paraId="5735F6EE" w14:textId="186353AF" w:rsidR="004A3611" w:rsidRPr="004A3611" w:rsidRDefault="004A3611" w:rsidP="004A3611">
      <w:pPr>
        <w:pStyle w:val="textnormal"/>
        <w:numPr>
          <w:ilvl w:val="0"/>
          <w:numId w:val="61"/>
        </w:numPr>
        <w:rPr>
          <w:b/>
          <w:i/>
        </w:rPr>
      </w:pPr>
      <w:r w:rsidRPr="004A3611">
        <w:rPr>
          <w:b/>
          <w:i/>
        </w:rPr>
        <w:t xml:space="preserve">Unapproved </w:t>
      </w:r>
      <w:r w:rsidR="002C01FA">
        <w:rPr>
          <w:b/>
          <w:i/>
        </w:rPr>
        <w:t>tidal works</w:t>
      </w:r>
    </w:p>
    <w:p w14:paraId="74D534D1" w14:textId="3F40B7D4" w:rsidR="00A239AC" w:rsidRDefault="00FF70B0" w:rsidP="00A239AC">
      <w:pPr>
        <w:pStyle w:val="textnormal"/>
      </w:pPr>
      <w:r>
        <w:t xml:space="preserve">Maintenance work is only permitted on </w:t>
      </w:r>
      <w:r w:rsidR="005C6A38">
        <w:t>tidal works that are lawful</w:t>
      </w:r>
      <w:r w:rsidR="00ED0E33">
        <w:t xml:space="preserve">. </w:t>
      </w:r>
      <w:proofErr w:type="gramStart"/>
      <w:r w:rsidR="00EB1081">
        <w:t>Landowner’s</w:t>
      </w:r>
      <w:proofErr w:type="gramEnd"/>
      <w:r w:rsidR="00ED0E33">
        <w:t xml:space="preserve"> are </w:t>
      </w:r>
      <w:r w:rsidR="00C61D29">
        <w:t>advised to seek approval for any unlawful tidal works attaching to the freehold lot to avoid</w:t>
      </w:r>
      <w:r w:rsidR="002C0E98">
        <w:t xml:space="preserve"> compliance action. </w:t>
      </w:r>
      <w:r w:rsidR="00A239AC">
        <w:t xml:space="preserve">If </w:t>
      </w:r>
      <w:r w:rsidR="00786998">
        <w:t>private marine development</w:t>
      </w:r>
      <w:r w:rsidR="00A239AC">
        <w:t xml:space="preserve"> is </w:t>
      </w:r>
      <w:r w:rsidR="00786998">
        <w:t xml:space="preserve">proposed to </w:t>
      </w:r>
      <w:r w:rsidR="00A239AC">
        <w:t>att</w:t>
      </w:r>
      <w:r w:rsidR="00786998">
        <w:t>ach</w:t>
      </w:r>
      <w:r w:rsidR="00A239AC">
        <w:t xml:space="preserve"> to an existing </w:t>
      </w:r>
      <w:r w:rsidR="00786998">
        <w:t>structure (</w:t>
      </w:r>
      <w:proofErr w:type="gramStart"/>
      <w:r w:rsidR="00786998">
        <w:t>e.g</w:t>
      </w:r>
      <w:r w:rsidR="00A239AC">
        <w:t>.</w:t>
      </w:r>
      <w:proofErr w:type="gramEnd"/>
      <w:r w:rsidR="00A239AC">
        <w:t xml:space="preserve"> revetment) </w:t>
      </w:r>
      <w:r w:rsidR="00EF269F">
        <w:t>the department</w:t>
      </w:r>
      <w:r w:rsidR="00EF269F" w:rsidRPr="004A3611">
        <w:t xml:space="preserve"> </w:t>
      </w:r>
      <w:r w:rsidR="00A239AC">
        <w:t>must be satisfied the existing structure is lawful before proceeding with owner’s consent.</w:t>
      </w:r>
    </w:p>
    <w:p w14:paraId="16DFCD68" w14:textId="3E8C9E97" w:rsidR="00A239AC" w:rsidRPr="00A239AC" w:rsidRDefault="00A239AC" w:rsidP="00A239AC">
      <w:pPr>
        <w:pStyle w:val="textnormal"/>
      </w:pPr>
      <w:r>
        <w:t xml:space="preserve">If the structures do not </w:t>
      </w:r>
      <w:proofErr w:type="gramStart"/>
      <w:r>
        <w:t>attach</w:t>
      </w:r>
      <w:proofErr w:type="gramEnd"/>
      <w:r>
        <w:t xml:space="preserve"> then the issue of the unapproved </w:t>
      </w:r>
      <w:r w:rsidR="00786998">
        <w:t>structure is</w:t>
      </w:r>
      <w:r w:rsidRPr="00A239AC">
        <w:t xml:space="preserve"> a separate matter to the </w:t>
      </w:r>
      <w:r w:rsidR="002C01FA">
        <w:t>proposed structure</w:t>
      </w:r>
      <w:r w:rsidRPr="00A239AC">
        <w:t xml:space="preserve"> </w:t>
      </w:r>
      <w:r>
        <w:t>and</w:t>
      </w:r>
      <w:r w:rsidRPr="00A239AC">
        <w:t xml:space="preserve"> there are two options moving forward:</w:t>
      </w:r>
    </w:p>
    <w:p w14:paraId="510BB5B8" w14:textId="66CED108" w:rsidR="008E53BC" w:rsidRDefault="00A239AC" w:rsidP="00A239AC">
      <w:pPr>
        <w:pStyle w:val="textnormal"/>
        <w:numPr>
          <w:ilvl w:val="0"/>
          <w:numId w:val="62"/>
        </w:numPr>
      </w:pPr>
      <w:r w:rsidRPr="00A239AC">
        <w:t xml:space="preserve">The </w:t>
      </w:r>
      <w:r w:rsidR="00EB1081" w:rsidRPr="00A239AC">
        <w:t>land</w:t>
      </w:r>
      <w:r w:rsidR="00EB1081">
        <w:t>owner</w:t>
      </w:r>
      <w:r w:rsidRPr="00A239AC">
        <w:t xml:space="preserve"> needs to demonstrate that the </w:t>
      </w:r>
      <w:r w:rsidR="006E53EF">
        <w:t>existing structure</w:t>
      </w:r>
      <w:r w:rsidRPr="00A239AC">
        <w:t xml:space="preserve"> is lawful. This can be done by requesting a search of historic records</w:t>
      </w:r>
      <w:r w:rsidR="008E53BC">
        <w:t>:</w:t>
      </w:r>
    </w:p>
    <w:p w14:paraId="180E315B" w14:textId="2BD316E1" w:rsidR="00874288" w:rsidRDefault="008E53BC" w:rsidP="001E7E83">
      <w:pPr>
        <w:pStyle w:val="textnormal"/>
        <w:numPr>
          <w:ilvl w:val="1"/>
          <w:numId w:val="62"/>
        </w:numPr>
        <w:spacing w:after="0"/>
        <w:ind w:left="1434" w:hanging="357"/>
      </w:pPr>
      <w:r>
        <w:t>Issued prior to 18 November 2005</w:t>
      </w:r>
      <w:r w:rsidR="007813E9">
        <w:t xml:space="preserve"> –</w:t>
      </w:r>
      <w:r w:rsidR="00A239AC" w:rsidRPr="00A239AC">
        <w:t xml:space="preserve"> at the following link: </w:t>
      </w:r>
      <w:hyperlink r:id="rId32" w:history="1">
        <w:r w:rsidR="00EF269F" w:rsidRPr="00EF269F">
          <w:rPr>
            <w:rStyle w:val="Hyperlink"/>
          </w:rPr>
          <w:t>https://www.qld.gov.au/environment/coasts-waterways/plans/development/tidal-works/approvals-search</w:t>
        </w:r>
      </w:hyperlink>
      <w:r w:rsidR="00A239AC" w:rsidRPr="00A239AC">
        <w:t xml:space="preserve"> </w:t>
      </w:r>
    </w:p>
    <w:p w14:paraId="263CE560" w14:textId="5C2189F5" w:rsidR="008E53BC" w:rsidRDefault="006538C8" w:rsidP="001E7E83">
      <w:pPr>
        <w:pStyle w:val="textnormal"/>
        <w:ind w:left="1440"/>
      </w:pPr>
      <w:r>
        <w:t>The Queensland Globe search is free. F</w:t>
      </w:r>
      <w:r w:rsidR="00A239AC" w:rsidRPr="00A239AC">
        <w:t>ee</w:t>
      </w:r>
      <w:r>
        <w:t>s</w:t>
      </w:r>
      <w:r w:rsidR="00A239AC" w:rsidRPr="00A239AC">
        <w:t xml:space="preserve"> </w:t>
      </w:r>
      <w:r>
        <w:t xml:space="preserve">apply if requesting a search or copies of </w:t>
      </w:r>
      <w:proofErr w:type="gramStart"/>
      <w:r>
        <w:t>approvals</w:t>
      </w:r>
      <w:proofErr w:type="gramEnd"/>
    </w:p>
    <w:p w14:paraId="22D7D4B1" w14:textId="0DB65C24" w:rsidR="00A239AC" w:rsidRPr="00A239AC" w:rsidRDefault="00A239AC" w:rsidP="001E7E83">
      <w:pPr>
        <w:pStyle w:val="textnormal"/>
        <w:numPr>
          <w:ilvl w:val="1"/>
          <w:numId w:val="62"/>
        </w:numPr>
      </w:pPr>
      <w:r w:rsidRPr="00A239AC">
        <w:t xml:space="preserve"> </w:t>
      </w:r>
      <w:r w:rsidR="008E53BC">
        <w:t xml:space="preserve">Issued on or after 18 November 2005 </w:t>
      </w:r>
      <w:r w:rsidR="009B4742">
        <w:t>– Council</w:t>
      </w:r>
      <w:r w:rsidR="00EF269F">
        <w:t>.</w:t>
      </w:r>
    </w:p>
    <w:p w14:paraId="4D074FD5" w14:textId="3C204AE4" w:rsidR="00A239AC" w:rsidRPr="00A239AC" w:rsidRDefault="00A239AC" w:rsidP="00A239AC">
      <w:pPr>
        <w:pStyle w:val="textnormal"/>
        <w:numPr>
          <w:ilvl w:val="0"/>
          <w:numId w:val="62"/>
        </w:numPr>
      </w:pPr>
      <w:r w:rsidRPr="00A239AC">
        <w:t xml:space="preserve">If the above does not produce any results and the </w:t>
      </w:r>
      <w:r w:rsidR="00EB1081" w:rsidRPr="00A239AC">
        <w:t>land</w:t>
      </w:r>
      <w:r w:rsidR="00EB1081">
        <w:t>owner</w:t>
      </w:r>
      <w:r w:rsidRPr="00A239AC">
        <w:t xml:space="preserve"> cannot p</w:t>
      </w:r>
      <w:r w:rsidR="00786998">
        <w:t>rovide any evidence that the existing structure is lawful</w:t>
      </w:r>
      <w:r w:rsidRPr="00A239AC">
        <w:t>, the next steps are:</w:t>
      </w:r>
    </w:p>
    <w:p w14:paraId="2C8E8DCC" w14:textId="1EE1A103" w:rsidR="00A239AC" w:rsidRPr="00A239AC" w:rsidRDefault="00A239AC" w:rsidP="00A239AC">
      <w:pPr>
        <w:pStyle w:val="textnormal"/>
        <w:numPr>
          <w:ilvl w:val="1"/>
          <w:numId w:val="62"/>
        </w:numPr>
      </w:pPr>
      <w:r w:rsidRPr="00A239AC">
        <w:t xml:space="preserve">Obtain retrospective approval for the </w:t>
      </w:r>
      <w:r w:rsidR="00786998">
        <w:t>existing structure</w:t>
      </w:r>
      <w:r w:rsidRPr="00A239AC">
        <w:t xml:space="preserve"> – provide detailed drawings and submit it to Department of Resources for owner’s consent along with the </w:t>
      </w:r>
      <w:r w:rsidR="00C57053">
        <w:t>proposal</w:t>
      </w:r>
      <w:r w:rsidR="00786998">
        <w:t xml:space="preserve"> for private marine development.</w:t>
      </w:r>
    </w:p>
    <w:p w14:paraId="73E2A8C4" w14:textId="557E1898" w:rsidR="00A239AC" w:rsidRPr="00A239AC" w:rsidRDefault="00A239AC" w:rsidP="00A239AC">
      <w:pPr>
        <w:pStyle w:val="textnormal"/>
        <w:numPr>
          <w:ilvl w:val="1"/>
          <w:numId w:val="62"/>
        </w:numPr>
      </w:pPr>
      <w:r w:rsidRPr="00A239AC">
        <w:t xml:space="preserve">If </w:t>
      </w:r>
      <w:r w:rsidR="00786998">
        <w:t>you do</w:t>
      </w:r>
      <w:r w:rsidRPr="00A239AC">
        <w:t xml:space="preserve"> not wish to have the </w:t>
      </w:r>
      <w:r w:rsidR="00786998">
        <w:t>existing structure</w:t>
      </w:r>
      <w:r w:rsidRPr="00A239AC">
        <w:t xml:space="preserve"> assessed concurrently with the p</w:t>
      </w:r>
      <w:r w:rsidR="00786998">
        <w:t>rivate marine development,</w:t>
      </w:r>
      <w:r w:rsidRPr="00A239AC">
        <w:t xml:space="preserve"> </w:t>
      </w:r>
      <w:r w:rsidR="006D59EB">
        <w:t>the department</w:t>
      </w:r>
      <w:r w:rsidR="006D59EB" w:rsidRPr="004A3611">
        <w:t xml:space="preserve"> </w:t>
      </w:r>
      <w:r w:rsidRPr="00A239AC">
        <w:t xml:space="preserve">can progress the </w:t>
      </w:r>
      <w:r w:rsidR="00786998">
        <w:t>private marine development</w:t>
      </w:r>
      <w:r w:rsidRPr="00A239AC">
        <w:t xml:space="preserve"> application separately, however the </w:t>
      </w:r>
      <w:r w:rsidR="00786998">
        <w:t>existing structure will be reported to the relevant</w:t>
      </w:r>
      <w:r w:rsidRPr="00A239AC">
        <w:t xml:space="preserve"> compliance team as an unlawful structure requiring investigation.</w:t>
      </w:r>
      <w:r w:rsidR="00BD1635">
        <w:t xml:space="preserve"> Penalties apply.</w:t>
      </w:r>
    </w:p>
    <w:p w14:paraId="585EDC65" w14:textId="7C911164" w:rsidR="00A239AC" w:rsidRDefault="00A239AC" w:rsidP="004A3611">
      <w:pPr>
        <w:pStyle w:val="textnormal"/>
      </w:pPr>
    </w:p>
    <w:p w14:paraId="6CAAE373" w14:textId="77777777" w:rsidR="00F36C6F" w:rsidRPr="00F36C6F" w:rsidRDefault="00F36C6F" w:rsidP="00F36C6F">
      <w:pPr>
        <w:pStyle w:val="textnormal"/>
        <w:numPr>
          <w:ilvl w:val="0"/>
          <w:numId w:val="61"/>
        </w:numPr>
        <w:rPr>
          <w:b/>
          <w:i/>
        </w:rPr>
      </w:pPr>
      <w:r w:rsidRPr="00F36C6F">
        <w:rPr>
          <w:b/>
          <w:i/>
        </w:rPr>
        <w:t xml:space="preserve">Uncertain property boundaries – survey </w:t>
      </w:r>
      <w:proofErr w:type="gramStart"/>
      <w:r w:rsidRPr="00F36C6F">
        <w:rPr>
          <w:b/>
          <w:i/>
        </w:rPr>
        <w:t>required</w:t>
      </w:r>
      <w:proofErr w:type="gramEnd"/>
    </w:p>
    <w:p w14:paraId="72E4A4E4" w14:textId="7741F8B8" w:rsidR="00F36C6F" w:rsidRPr="00F36C6F" w:rsidRDefault="000811DA" w:rsidP="00F36C6F">
      <w:pPr>
        <w:pStyle w:val="textnormal"/>
      </w:pPr>
      <w:r>
        <w:t xml:space="preserve">It is common for </w:t>
      </w:r>
      <w:r w:rsidR="00C03025">
        <w:t>lots adjoining a waterway to have an ambulatory boundary</w:t>
      </w:r>
      <w:r w:rsidR="00FC08FC">
        <w:t>. This means</w:t>
      </w:r>
      <w:r w:rsidR="00630634">
        <w:t xml:space="preserve"> the tidal boundary may move</w:t>
      </w:r>
      <w:r w:rsidR="008079CB">
        <w:t xml:space="preserve"> over time</w:t>
      </w:r>
      <w:r w:rsidR="00D969C5">
        <w:t xml:space="preserve"> and</w:t>
      </w:r>
      <w:r w:rsidR="00FC08FC">
        <w:t xml:space="preserve"> therefore the current location</w:t>
      </w:r>
      <w:r w:rsidR="008D7A1A">
        <w:t xml:space="preserve"> of the boundary </w:t>
      </w:r>
      <w:r w:rsidR="00FC08FC">
        <w:t>may not be accurately reflected on the existin</w:t>
      </w:r>
      <w:r w:rsidR="008D7A1A">
        <w:t>g survey plan</w:t>
      </w:r>
      <w:r w:rsidR="000A609C">
        <w:t xml:space="preserve"> for the lot</w:t>
      </w:r>
      <w:r w:rsidR="008D7A1A">
        <w:t xml:space="preserve">. </w:t>
      </w:r>
      <w:r w:rsidR="00F36C6F">
        <w:t>If th</w:t>
      </w:r>
      <w:r w:rsidR="00F36C6F" w:rsidRPr="00F36C6F">
        <w:t>ere is doubt as to the legal status of the current bound</w:t>
      </w:r>
      <w:r w:rsidR="00F36C6F">
        <w:t>ary an identification survey</w:t>
      </w:r>
      <w:r w:rsidR="00F36C6F" w:rsidRPr="00F36C6F">
        <w:t xml:space="preserve"> is required</w:t>
      </w:r>
      <w:r w:rsidR="00F36C6F">
        <w:t xml:space="preserve">. The identification survey must be </w:t>
      </w:r>
      <w:r w:rsidR="00F36C6F" w:rsidRPr="00F36C6F">
        <w:t xml:space="preserve">prepared by a registered </w:t>
      </w:r>
      <w:r w:rsidR="00F36C6F">
        <w:t xml:space="preserve">consulting </w:t>
      </w:r>
      <w:r w:rsidR="00F36C6F" w:rsidRPr="00F36C6F">
        <w:t xml:space="preserve">surveyor and show the </w:t>
      </w:r>
      <w:r w:rsidR="00F36C6F">
        <w:t xml:space="preserve">current legal </w:t>
      </w:r>
      <w:r w:rsidR="00F36C6F" w:rsidRPr="00F36C6F">
        <w:t xml:space="preserve">location of your property boundary </w:t>
      </w:r>
      <w:proofErr w:type="gramStart"/>
      <w:r w:rsidR="00F36C6F">
        <w:t>in order for</w:t>
      </w:r>
      <w:proofErr w:type="gramEnd"/>
      <w:r w:rsidR="006D59EB" w:rsidRPr="006D59EB">
        <w:t xml:space="preserve"> </w:t>
      </w:r>
      <w:r w:rsidR="006D59EB">
        <w:t>the department</w:t>
      </w:r>
      <w:r w:rsidR="00F36C6F">
        <w:t xml:space="preserve"> </w:t>
      </w:r>
      <w:r w:rsidR="00F36C6F" w:rsidRPr="00F36C6F">
        <w:t>to progress the application for owner’s consent.</w:t>
      </w:r>
    </w:p>
    <w:p w14:paraId="4896B13E" w14:textId="59BBE88F" w:rsidR="00F36C6F" w:rsidRPr="00F36C6F" w:rsidRDefault="00F36C6F" w:rsidP="00F36C6F">
      <w:pPr>
        <w:pStyle w:val="textnormal"/>
      </w:pPr>
      <w:r>
        <w:t>Your application will be</w:t>
      </w:r>
      <w:r w:rsidRPr="00F36C6F">
        <w:t xml:space="preserve"> closed. Once an identification survey has been acquired that clearly shows the current legal boundary of the </w:t>
      </w:r>
      <w:proofErr w:type="gramStart"/>
      <w:r w:rsidRPr="00F36C6F">
        <w:t>lot</w:t>
      </w:r>
      <w:proofErr w:type="gramEnd"/>
      <w:r w:rsidRPr="00F36C6F">
        <w:t xml:space="preserve"> please re-lodge your application for owner’s consent to </w:t>
      </w:r>
      <w:r w:rsidR="006D59EB">
        <w:t>the department</w:t>
      </w:r>
      <w:r w:rsidRPr="00F36C6F">
        <w:t>.</w:t>
      </w:r>
    </w:p>
    <w:p w14:paraId="6455203D" w14:textId="36388E59" w:rsidR="00F36C6F" w:rsidRDefault="00F36C6F" w:rsidP="004A3611">
      <w:pPr>
        <w:pStyle w:val="textnormal"/>
      </w:pPr>
    </w:p>
    <w:p w14:paraId="74F93D76" w14:textId="4213FB3B" w:rsidR="00881CBF" w:rsidRPr="00F36C6F" w:rsidRDefault="00881CBF" w:rsidP="00881CBF">
      <w:pPr>
        <w:pStyle w:val="textnormal"/>
        <w:numPr>
          <w:ilvl w:val="0"/>
          <w:numId w:val="61"/>
        </w:numPr>
        <w:rPr>
          <w:b/>
          <w:i/>
        </w:rPr>
      </w:pPr>
      <w:r>
        <w:rPr>
          <w:b/>
          <w:i/>
        </w:rPr>
        <w:t>P</w:t>
      </w:r>
      <w:r w:rsidRPr="00FD0D7F">
        <w:rPr>
          <w:b/>
          <w:i/>
        </w:rPr>
        <w:t>ontoons</w:t>
      </w:r>
      <w:r>
        <w:rPr>
          <w:b/>
          <w:i/>
        </w:rPr>
        <w:t xml:space="preserve"> wider than 3.5 metres</w:t>
      </w:r>
    </w:p>
    <w:p w14:paraId="2F8D253E" w14:textId="119847E6" w:rsidR="00FD0D7F" w:rsidRPr="00FD0D7F" w:rsidRDefault="00FD0D7F" w:rsidP="00FD0D7F">
      <w:pPr>
        <w:pStyle w:val="textnormal"/>
      </w:pPr>
      <w:r>
        <w:t>Private infrastructure on State tidal land is only supported if it provides a marine access purpose and the size of the structure is the minimum size required</w:t>
      </w:r>
      <w:r w:rsidR="0011358E">
        <w:t xml:space="preserve"> to safely moor a single vessel. Please </w:t>
      </w:r>
      <w:r w:rsidR="00677001">
        <w:t xml:space="preserve">refer to Appendix 2 </w:t>
      </w:r>
      <w:r w:rsidR="0011358E">
        <w:t xml:space="preserve">for more information on allowable widths for private marine access structures. If there is a justified need for a pontoon wider than 3.5 </w:t>
      </w:r>
      <w:proofErr w:type="gramStart"/>
      <w:r w:rsidR="0011358E">
        <w:t>metres</w:t>
      </w:r>
      <w:proofErr w:type="gramEnd"/>
      <w:r w:rsidR="0011358E">
        <w:t xml:space="preserve"> please note the following: </w:t>
      </w:r>
    </w:p>
    <w:p w14:paraId="5E9B79BC" w14:textId="4AC0CA13" w:rsidR="00FD0D7F" w:rsidRPr="00FD0D7F" w:rsidRDefault="00D4043F" w:rsidP="0011358E">
      <w:pPr>
        <w:pStyle w:val="textnormal"/>
        <w:numPr>
          <w:ilvl w:val="0"/>
          <w:numId w:val="66"/>
        </w:numPr>
      </w:pPr>
      <w:r>
        <w:t>Lando</w:t>
      </w:r>
      <w:r w:rsidR="00FD0D7F" w:rsidRPr="00FD0D7F">
        <w:t>wners of a property have no right or entitlement to construct any marine access structure (jetty, pontoon, boat ramp etc) on State tidal land without first obtaining consent from the State.</w:t>
      </w:r>
    </w:p>
    <w:p w14:paraId="0D9A0794" w14:textId="77777777" w:rsidR="00FD0D7F" w:rsidRPr="00FD0D7F" w:rsidRDefault="00FD0D7F" w:rsidP="0011358E">
      <w:pPr>
        <w:pStyle w:val="textnormal"/>
        <w:numPr>
          <w:ilvl w:val="0"/>
          <w:numId w:val="66"/>
        </w:numPr>
      </w:pPr>
      <w:r w:rsidRPr="00FD0D7F">
        <w:t>The use of State land for private purposes is to be minimised as far as possible to preserve the public use of State land.</w:t>
      </w:r>
    </w:p>
    <w:p w14:paraId="692169EB" w14:textId="77777777" w:rsidR="00FD0D7F" w:rsidRPr="00FD0D7F" w:rsidRDefault="00FD0D7F" w:rsidP="0011358E">
      <w:pPr>
        <w:pStyle w:val="textnormal"/>
        <w:numPr>
          <w:ilvl w:val="0"/>
          <w:numId w:val="66"/>
        </w:numPr>
      </w:pPr>
      <w:r w:rsidRPr="00FD0D7F">
        <w:t>The State has set reasonable limits to the size of private marine access structures on State tidal land (</w:t>
      </w:r>
      <w:proofErr w:type="gramStart"/>
      <w:r w:rsidRPr="00FD0D7F">
        <w:t>i.e.</w:t>
      </w:r>
      <w:proofErr w:type="gramEnd"/>
      <w:r w:rsidRPr="00FD0D7F">
        <w:t xml:space="preserve"> 3.5m wide).</w:t>
      </w:r>
    </w:p>
    <w:p w14:paraId="39411287" w14:textId="209A8B6E" w:rsidR="00FD0D7F" w:rsidRPr="00FD0D7F" w:rsidRDefault="00FD0D7F" w:rsidP="00FD0D7F">
      <w:pPr>
        <w:pStyle w:val="textnormal"/>
        <w:rPr>
          <w:u w:val="single"/>
        </w:rPr>
      </w:pPr>
      <w:r w:rsidRPr="00FD0D7F">
        <w:rPr>
          <w:u w:val="single"/>
        </w:rPr>
        <w:t xml:space="preserve">RPEQ </w:t>
      </w:r>
      <w:r w:rsidR="006D59EB" w:rsidRPr="00FD0D7F">
        <w:rPr>
          <w:u w:val="single"/>
        </w:rPr>
        <w:t>report</w:t>
      </w:r>
    </w:p>
    <w:p w14:paraId="10708AE1" w14:textId="77777777" w:rsidR="00FD0D7F" w:rsidRPr="00FD0D7F" w:rsidRDefault="00FD0D7F" w:rsidP="00FD0D7F">
      <w:pPr>
        <w:pStyle w:val="textnormal"/>
      </w:pPr>
      <w:r w:rsidRPr="00FD0D7F">
        <w:t>A case may be made for an increase in these limits but to support this the State will require a report from a suitably qualified and experienced RPEQ that:</w:t>
      </w:r>
    </w:p>
    <w:p w14:paraId="488C984E" w14:textId="77777777" w:rsidR="00FD0D7F" w:rsidRPr="00FD0D7F" w:rsidRDefault="00FD0D7F" w:rsidP="00FD0D7F">
      <w:pPr>
        <w:pStyle w:val="textnormal"/>
        <w:numPr>
          <w:ilvl w:val="0"/>
          <w:numId w:val="63"/>
        </w:numPr>
      </w:pPr>
      <w:r w:rsidRPr="00FD0D7F">
        <w:t xml:space="preserve">Explains what special case exists to require these limits to be </w:t>
      </w:r>
      <w:proofErr w:type="gramStart"/>
      <w:r w:rsidRPr="00FD0D7F">
        <w:t>extended;</w:t>
      </w:r>
      <w:proofErr w:type="gramEnd"/>
    </w:p>
    <w:p w14:paraId="54BBB583" w14:textId="77777777" w:rsidR="00FD0D7F" w:rsidRPr="00FD0D7F" w:rsidRDefault="00FD0D7F" w:rsidP="00FD0D7F">
      <w:pPr>
        <w:pStyle w:val="textnormal"/>
        <w:numPr>
          <w:ilvl w:val="0"/>
          <w:numId w:val="63"/>
        </w:numPr>
      </w:pPr>
      <w:r w:rsidRPr="00FD0D7F">
        <w:t xml:space="preserve">Explains why there are no possible design solutions that can meet the State mandated limits; and </w:t>
      </w:r>
    </w:p>
    <w:p w14:paraId="402F3FE0" w14:textId="77777777" w:rsidR="00FD0D7F" w:rsidRPr="00FD0D7F" w:rsidRDefault="00FD0D7F" w:rsidP="00FD0D7F">
      <w:pPr>
        <w:pStyle w:val="textnormal"/>
        <w:numPr>
          <w:ilvl w:val="0"/>
          <w:numId w:val="63"/>
        </w:numPr>
      </w:pPr>
      <w:r w:rsidRPr="00FD0D7F">
        <w:t>Describes the minimum design needed to achieve the desired requirement – noting that the justification for a 4m wide pontoon must not be based on the need to dry berth a vessel; the wider pontoon size must be required due to environmental factors present at the site only.</w:t>
      </w:r>
    </w:p>
    <w:p w14:paraId="27413C37" w14:textId="756DD07A" w:rsidR="00FD0D7F" w:rsidRPr="00FD0D7F" w:rsidRDefault="006D59EB" w:rsidP="00FD0D7F">
      <w:pPr>
        <w:pStyle w:val="textnormal"/>
        <w:rPr>
          <w:u w:val="single"/>
        </w:rPr>
      </w:pPr>
      <w:r>
        <w:rPr>
          <w:u w:val="single"/>
        </w:rPr>
        <w:t xml:space="preserve">Please </w:t>
      </w:r>
      <w:proofErr w:type="gramStart"/>
      <w:r w:rsidRPr="00FD0D7F">
        <w:rPr>
          <w:u w:val="single"/>
        </w:rPr>
        <w:t>note</w:t>
      </w:r>
      <w:proofErr w:type="gramEnd"/>
    </w:p>
    <w:p w14:paraId="0CAFC327" w14:textId="77777777" w:rsidR="00FD0D7F" w:rsidRPr="00FD0D7F" w:rsidRDefault="00FD0D7F" w:rsidP="00FD0D7F">
      <w:pPr>
        <w:pStyle w:val="textnormal"/>
        <w:numPr>
          <w:ilvl w:val="0"/>
          <w:numId w:val="63"/>
        </w:numPr>
      </w:pPr>
      <w:r w:rsidRPr="00FD0D7F">
        <w:t>The State reserves the right to have such a case independently reviewed.</w:t>
      </w:r>
    </w:p>
    <w:p w14:paraId="4DDE7959" w14:textId="0BF7917F" w:rsidR="00FD0D7F" w:rsidRPr="00FD0D7F" w:rsidRDefault="00FD0D7F" w:rsidP="00FD0D7F">
      <w:pPr>
        <w:pStyle w:val="textnormal"/>
        <w:numPr>
          <w:ilvl w:val="0"/>
          <w:numId w:val="63"/>
        </w:numPr>
      </w:pPr>
      <w:r w:rsidRPr="00FD0D7F">
        <w:t>Despite the above</w:t>
      </w:r>
      <w:r w:rsidR="00B264E9">
        <w:t>,</w:t>
      </w:r>
      <w:r w:rsidRPr="00FD0D7F">
        <w:t xml:space="preserve"> the State may decide not to allow a structure beyond the set limits for any reason related to protection of the coastal environment and preservation of public use of State tidal land.</w:t>
      </w:r>
    </w:p>
    <w:p w14:paraId="6AE21E6D" w14:textId="77777777" w:rsidR="00FD0D7F" w:rsidRPr="00FD0D7F" w:rsidRDefault="00FD0D7F" w:rsidP="00FD0D7F">
      <w:pPr>
        <w:pStyle w:val="textnormal"/>
        <w:numPr>
          <w:ilvl w:val="0"/>
          <w:numId w:val="63"/>
        </w:numPr>
      </w:pPr>
      <w:r w:rsidRPr="00FD0D7F">
        <w:t>At all times the State solely determines what is a reasonable use of State land for private marine access purposes.</w:t>
      </w:r>
    </w:p>
    <w:p w14:paraId="42BBB37A" w14:textId="50166F8E" w:rsidR="00F36C6F" w:rsidRDefault="00F36C6F" w:rsidP="004A3611">
      <w:pPr>
        <w:pStyle w:val="textnormal"/>
      </w:pPr>
    </w:p>
    <w:p w14:paraId="31FDE09B" w14:textId="77777777" w:rsidR="009378A5" w:rsidRPr="009378A5" w:rsidRDefault="009378A5" w:rsidP="009378A5">
      <w:pPr>
        <w:pStyle w:val="textnormal"/>
        <w:numPr>
          <w:ilvl w:val="0"/>
          <w:numId w:val="61"/>
        </w:numPr>
        <w:rPr>
          <w:b/>
          <w:i/>
        </w:rPr>
      </w:pPr>
      <w:r w:rsidRPr="009378A5">
        <w:rPr>
          <w:b/>
          <w:i/>
        </w:rPr>
        <w:t>Fish Habitat Areas (FHA)</w:t>
      </w:r>
    </w:p>
    <w:p w14:paraId="739E6CF4" w14:textId="61530F24" w:rsidR="009378A5" w:rsidRPr="009378A5" w:rsidRDefault="00B9618A" w:rsidP="009378A5">
      <w:pPr>
        <w:pStyle w:val="textnormal"/>
      </w:pPr>
      <w:r>
        <w:t>It is advised</w:t>
      </w:r>
      <w:r w:rsidR="009378A5" w:rsidRPr="009378A5">
        <w:t xml:space="preserve"> to consult the declared FHA plans online to delineate the exact boundary for the FHA as they are quite specific. Note also that no development is permitted within </w:t>
      </w:r>
      <w:proofErr w:type="gramStart"/>
      <w:r w:rsidR="009378A5" w:rsidRPr="009378A5">
        <w:t>a</w:t>
      </w:r>
      <w:proofErr w:type="gramEnd"/>
      <w:r w:rsidR="009378A5" w:rsidRPr="009378A5">
        <w:t xml:space="preserve"> FHA A, and only a single </w:t>
      </w:r>
      <w:r w:rsidR="009378A5">
        <w:t xml:space="preserve">marine </w:t>
      </w:r>
      <w:r w:rsidR="009378A5" w:rsidRPr="009378A5">
        <w:t>access structure is permitted within a FHA B, with some limited exceptions. T</w:t>
      </w:r>
      <w:r>
        <w:t>o further clarify FHA B, if you</w:t>
      </w:r>
      <w:r w:rsidR="009378A5" w:rsidRPr="009378A5">
        <w:t xml:space="preserve"> have a boat ramp </w:t>
      </w:r>
      <w:r>
        <w:t>you will not be permitted to</w:t>
      </w:r>
      <w:r w:rsidR="009378A5" w:rsidRPr="009378A5">
        <w:t xml:space="preserve"> have anything else.</w:t>
      </w:r>
    </w:p>
    <w:p w14:paraId="29BCDC9F" w14:textId="3B853A12" w:rsidR="009378A5" w:rsidRPr="009378A5" w:rsidRDefault="009378A5" w:rsidP="009378A5">
      <w:pPr>
        <w:pStyle w:val="textnormal"/>
      </w:pPr>
      <w:r w:rsidRPr="009378A5">
        <w:t xml:space="preserve">FHA plans can be found at </w:t>
      </w:r>
      <w:r w:rsidR="00B9618A">
        <w:t>the following link</w:t>
      </w:r>
      <w:r w:rsidRPr="009378A5">
        <w:t xml:space="preserve"> - </w:t>
      </w:r>
      <w:hyperlink r:id="rId33" w:history="1">
        <w:r w:rsidRPr="009378A5">
          <w:rPr>
            <w:rStyle w:val="Hyperlink"/>
          </w:rPr>
          <w:t>https://parks.des.qld.gov.au/management/managed-areas/fha/area-plans</w:t>
        </w:r>
      </w:hyperlink>
      <w:r w:rsidRPr="009378A5">
        <w:t>.</w:t>
      </w:r>
    </w:p>
    <w:p w14:paraId="6E60C4A9" w14:textId="74255ADD" w:rsidR="00874C85" w:rsidRPr="00874C85" w:rsidRDefault="00874C85" w:rsidP="00874C85">
      <w:pPr>
        <w:pStyle w:val="textnormal"/>
      </w:pPr>
    </w:p>
    <w:sectPr w:rsidR="00874C85" w:rsidRPr="00874C85" w:rsidSect="00540E08">
      <w:headerReference w:type="default" r:id="rId34"/>
      <w:footerReference w:type="default" r:id="rId35"/>
      <w:headerReference w:type="first" r:id="rId36"/>
      <w:footerReference w:type="first" r:id="rId37"/>
      <w:pgSz w:w="11906" w:h="16838" w:code="9"/>
      <w:pgMar w:top="1814" w:right="851" w:bottom="993"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C5EEF" w14:textId="77777777" w:rsidR="008D6701" w:rsidRDefault="008D6701">
      <w:r>
        <w:separator/>
      </w:r>
    </w:p>
    <w:p w14:paraId="6262CAAB" w14:textId="77777777" w:rsidR="008D6701" w:rsidRDefault="008D6701"/>
  </w:endnote>
  <w:endnote w:type="continuationSeparator" w:id="0">
    <w:p w14:paraId="144CCD1A" w14:textId="77777777" w:rsidR="008D6701" w:rsidRDefault="008D6701">
      <w:r>
        <w:continuationSeparator/>
      </w:r>
    </w:p>
    <w:p w14:paraId="61650EB3" w14:textId="77777777" w:rsidR="008D6701" w:rsidRDefault="008D6701"/>
  </w:endnote>
  <w:endnote w:type="continuationNotice" w:id="1">
    <w:p w14:paraId="651D8A2B" w14:textId="77777777" w:rsidR="008D6701" w:rsidRDefault="008D6701"/>
    <w:p w14:paraId="394A7900" w14:textId="77777777" w:rsidR="008D6701" w:rsidRDefault="008D67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2DAF1" w14:textId="77777777" w:rsidR="00D128DF" w:rsidRDefault="00D128DF">
    <w:pPr>
      <w:pStyle w:val="footerline8pt"/>
    </w:pPr>
  </w:p>
  <w:p w14:paraId="7D860AD1" w14:textId="76ADC257" w:rsidR="00D128DF" w:rsidRPr="002F28C1" w:rsidRDefault="00D128DF" w:rsidP="002F28C1">
    <w:pPr>
      <w:pStyle w:val="footerpg2"/>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D8415E">
      <w:rPr>
        <w:noProof/>
        <w:lang w:eastAsia="en-AU"/>
      </w:rPr>
      <w:t>14</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D8415E">
      <w:rPr>
        <w:noProof/>
        <w:lang w:eastAsia="en-AU"/>
      </w:rPr>
      <w:t>14</w:t>
    </w:r>
    <w:r w:rsidRPr="00D67AB9">
      <w:rPr>
        <w:noProof/>
        <w:lang w:eastAsia="en-AU"/>
      </w:rPr>
      <w:fldChar w:fldCharType="end"/>
    </w:r>
    <w:r>
      <w:rPr>
        <w:noProof/>
        <w:lang w:eastAsia="en-AU"/>
      </w:rPr>
      <w:t xml:space="preserve"> • </w:t>
    </w:r>
    <w:r>
      <w:rPr>
        <w:szCs w:val="16"/>
      </w:rPr>
      <w:t xml:space="preserve">ESR/2015/1580 </w:t>
    </w:r>
    <w:r w:rsidRPr="004E7651">
      <w:rPr>
        <w:szCs w:val="16"/>
      </w:rPr>
      <w:t>•</w:t>
    </w:r>
    <w:r>
      <w:rPr>
        <w:szCs w:val="16"/>
      </w:rPr>
      <w:t xml:space="preserve"> Version </w:t>
    </w:r>
    <w:r w:rsidR="00F52B4B">
      <w:rPr>
        <w:szCs w:val="16"/>
      </w:rPr>
      <w:t>7.0</w:t>
    </w:r>
    <w:r w:rsidR="00305E53">
      <w:rPr>
        <w:szCs w:val="16"/>
      </w:rPr>
      <w:t>1</w:t>
    </w:r>
    <w:r>
      <w:rPr>
        <w:szCs w:val="16"/>
      </w:rPr>
      <w:t xml:space="preserve"> </w:t>
    </w:r>
    <w:r w:rsidRPr="004E7651">
      <w:rPr>
        <w:szCs w:val="16"/>
      </w:rPr>
      <w:t>•</w:t>
    </w:r>
    <w:r>
      <w:rPr>
        <w:szCs w:val="16"/>
      </w:rPr>
      <w:t xml:space="preserve"> </w:t>
    </w:r>
    <w:r w:rsidR="00305E53">
      <w:rPr>
        <w:szCs w:val="16"/>
      </w:rPr>
      <w:t>Last reviewed</w:t>
    </w:r>
    <w:r>
      <w:rPr>
        <w:szCs w:val="16"/>
      </w:rPr>
      <w:t xml:space="preserve">: </w:t>
    </w:r>
    <w:r w:rsidR="00052E5E">
      <w:rPr>
        <w:szCs w:val="16"/>
      </w:rPr>
      <w:t>05</w:t>
    </w:r>
    <w:r w:rsidR="00711114">
      <w:rPr>
        <w:szCs w:val="16"/>
      </w:rPr>
      <w:t xml:space="preserve"> FEB 2024</w:t>
    </w:r>
    <w:r>
      <w:rPr>
        <w:noProof/>
        <w:lang w:eastAsia="en-AU"/>
      </w:rPr>
      <w:tab/>
    </w:r>
    <w:r w:rsidR="009C2412">
      <w:rPr>
        <w:b/>
        <w:noProof/>
        <w:lang w:eastAsia="en-AU"/>
      </w:rPr>
      <w:t>Department of Environment, Science and Innovation</w:t>
    </w:r>
  </w:p>
  <w:p w14:paraId="7E5814E8" w14:textId="77777777" w:rsidR="00B95983" w:rsidRPr="002A6887" w:rsidRDefault="00B95983" w:rsidP="002A68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830B4" w14:textId="77777777" w:rsidR="00D128DF" w:rsidRDefault="00D128DF" w:rsidP="00943F4D">
    <w:pPr>
      <w:pStyle w:val="Footer"/>
      <w:tabs>
        <w:tab w:val="clear" w:pos="4153"/>
        <w:tab w:val="clear" w:pos="8306"/>
        <w:tab w:val="right" w:pos="9921"/>
      </w:tabs>
      <w:rPr>
        <w:sz w:val="16"/>
        <w:szCs w:val="16"/>
      </w:rPr>
    </w:pPr>
  </w:p>
  <w:p w14:paraId="428BB529" w14:textId="73B9F380" w:rsidR="00D128DF" w:rsidRDefault="00D128DF" w:rsidP="00943F4D">
    <w:pPr>
      <w:pStyle w:val="Footer"/>
      <w:tabs>
        <w:tab w:val="clear" w:pos="4153"/>
        <w:tab w:val="clear" w:pos="8306"/>
        <w:tab w:val="center" w:pos="5040"/>
        <w:tab w:val="right" w:pos="9921"/>
      </w:tabs>
      <w:rPr>
        <w:rFonts w:cs="Arial"/>
        <w:vanish/>
        <w:sz w:val="16"/>
        <w:szCs w:val="16"/>
      </w:rPr>
    </w:pP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00D8415E">
      <w:rPr>
        <w:noProof/>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00D8415E">
      <w:rPr>
        <w:noProof/>
        <w:sz w:val="16"/>
        <w:szCs w:val="16"/>
      </w:rPr>
      <w:t>14</w:t>
    </w:r>
    <w:r w:rsidRPr="004E7651">
      <w:rPr>
        <w:sz w:val="16"/>
        <w:szCs w:val="16"/>
      </w:rPr>
      <w:fldChar w:fldCharType="end"/>
    </w:r>
    <w:r w:rsidRPr="004E7651">
      <w:rPr>
        <w:sz w:val="16"/>
        <w:szCs w:val="16"/>
      </w:rPr>
      <w:t xml:space="preserve"> • </w:t>
    </w:r>
    <w:r>
      <w:rPr>
        <w:sz w:val="16"/>
        <w:szCs w:val="16"/>
      </w:rPr>
      <w:t xml:space="preserve">ESR/2015/1580 </w:t>
    </w:r>
    <w:r w:rsidRPr="004E7651">
      <w:rPr>
        <w:sz w:val="16"/>
        <w:szCs w:val="16"/>
      </w:rPr>
      <w:t>•</w:t>
    </w:r>
    <w:r>
      <w:rPr>
        <w:sz w:val="16"/>
        <w:szCs w:val="16"/>
      </w:rPr>
      <w:t xml:space="preserve"> Version </w:t>
    </w:r>
    <w:r w:rsidR="00F52B4B">
      <w:rPr>
        <w:sz w:val="16"/>
        <w:szCs w:val="16"/>
      </w:rPr>
      <w:t>7.0</w:t>
    </w:r>
    <w:r w:rsidR="00305E53">
      <w:rPr>
        <w:sz w:val="16"/>
        <w:szCs w:val="16"/>
      </w:rPr>
      <w:t>1</w:t>
    </w:r>
    <w:r>
      <w:rPr>
        <w:sz w:val="16"/>
        <w:szCs w:val="16"/>
      </w:rPr>
      <w:t xml:space="preserve"> </w:t>
    </w:r>
    <w:r w:rsidRPr="004E7651">
      <w:rPr>
        <w:sz w:val="16"/>
        <w:szCs w:val="16"/>
      </w:rPr>
      <w:t>•</w:t>
    </w:r>
    <w:r>
      <w:rPr>
        <w:sz w:val="16"/>
        <w:szCs w:val="16"/>
      </w:rPr>
      <w:t xml:space="preserve"> </w:t>
    </w:r>
    <w:r w:rsidR="00305E53">
      <w:rPr>
        <w:sz w:val="16"/>
        <w:szCs w:val="16"/>
      </w:rPr>
      <w:t>Last reviewed</w:t>
    </w:r>
    <w:r w:rsidRPr="00235989">
      <w:rPr>
        <w:sz w:val="16"/>
        <w:szCs w:val="16"/>
      </w:rPr>
      <w:t>:</w:t>
    </w:r>
    <w:r w:rsidR="00305E53">
      <w:rPr>
        <w:sz w:val="16"/>
        <w:szCs w:val="16"/>
      </w:rPr>
      <w:t xml:space="preserve"> </w:t>
    </w:r>
    <w:r w:rsidR="00711114">
      <w:rPr>
        <w:sz w:val="16"/>
        <w:szCs w:val="16"/>
      </w:rPr>
      <w:t>05 FEB 2024</w:t>
    </w:r>
    <w:r w:rsidR="006069A0">
      <w:rPr>
        <w:sz w:val="16"/>
        <w:szCs w:val="16"/>
      </w:rPr>
      <w:t xml:space="preserve"> </w:t>
    </w:r>
    <w:r w:rsidRPr="003203EA">
      <w:tab/>
    </w:r>
    <w:r w:rsidRPr="006069A0">
      <w:rPr>
        <w:sz w:val="16"/>
        <w:szCs w:val="16"/>
      </w:rPr>
      <w:t xml:space="preserve">ABN </w:t>
    </w:r>
    <w:r w:rsidRPr="006069A0">
      <w:rPr>
        <w:sz w:val="16"/>
        <w:szCs w:val="16"/>
        <w:lang w:val="fr-FR"/>
      </w:rPr>
      <w:t>46 640 294 485</w:t>
    </w:r>
  </w:p>
  <w:p w14:paraId="34366F1C" w14:textId="77777777" w:rsidR="00D128DF" w:rsidRPr="004E7651" w:rsidRDefault="00D128DF" w:rsidP="003F113C">
    <w:pPr>
      <w:pStyle w:val="Footer"/>
      <w:rPr>
        <w:sz w:val="16"/>
        <w:szCs w:val="16"/>
      </w:rPr>
    </w:pPr>
  </w:p>
  <w:p w14:paraId="27516262" w14:textId="77777777" w:rsidR="00D128DF" w:rsidRPr="004E7651" w:rsidRDefault="00D128DF" w:rsidP="003F113C">
    <w:pPr>
      <w:pStyle w:val="Footer"/>
      <w:rPr>
        <w:sz w:val="16"/>
        <w:szCs w:val="16"/>
      </w:rPr>
    </w:pPr>
  </w:p>
  <w:p w14:paraId="783821F0" w14:textId="77777777" w:rsidR="00D128DF" w:rsidRPr="004E7651" w:rsidRDefault="00D128DF" w:rsidP="003F113C">
    <w:pPr>
      <w:pStyle w:val="Footer"/>
      <w:rPr>
        <w:sz w:val="16"/>
        <w:szCs w:val="16"/>
      </w:rPr>
    </w:pPr>
  </w:p>
  <w:p w14:paraId="1C7AFA50" w14:textId="77777777" w:rsidR="00D128DF" w:rsidRPr="004E7651" w:rsidRDefault="00D128DF" w:rsidP="003F113C">
    <w:pPr>
      <w:pStyle w:val="Footer"/>
      <w:rPr>
        <w:sz w:val="16"/>
        <w:szCs w:val="16"/>
      </w:rPr>
    </w:pPr>
  </w:p>
  <w:p w14:paraId="34E187EF" w14:textId="77777777" w:rsidR="00D128DF" w:rsidRPr="004E7651" w:rsidRDefault="00D128DF" w:rsidP="003F113C">
    <w:pPr>
      <w:pStyle w:val="Footer"/>
      <w:rPr>
        <w:sz w:val="16"/>
        <w:szCs w:val="16"/>
      </w:rPr>
    </w:pPr>
  </w:p>
  <w:p w14:paraId="4B28B07E" w14:textId="77777777" w:rsidR="00D128DF" w:rsidRPr="003F113C" w:rsidRDefault="00D128DF" w:rsidP="003F113C">
    <w:pPr>
      <w:pStyle w:val="Footer"/>
    </w:pPr>
  </w:p>
  <w:p w14:paraId="2CDEA5C0" w14:textId="77777777" w:rsidR="00B95983" w:rsidRDefault="00B95983" w:rsidP="002A68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FE46D" w14:textId="77777777" w:rsidR="008D6701" w:rsidRDefault="008D6701">
      <w:r>
        <w:separator/>
      </w:r>
    </w:p>
    <w:p w14:paraId="7BCB0FA6" w14:textId="77777777" w:rsidR="008D6701" w:rsidRDefault="008D6701"/>
  </w:footnote>
  <w:footnote w:type="continuationSeparator" w:id="0">
    <w:p w14:paraId="61295C10" w14:textId="77777777" w:rsidR="008D6701" w:rsidRDefault="008D6701">
      <w:r>
        <w:continuationSeparator/>
      </w:r>
    </w:p>
    <w:p w14:paraId="0ABDBDB6" w14:textId="77777777" w:rsidR="008D6701" w:rsidRDefault="008D6701"/>
  </w:footnote>
  <w:footnote w:type="continuationNotice" w:id="1">
    <w:p w14:paraId="715D4DA4" w14:textId="77777777" w:rsidR="008D6701" w:rsidRDefault="008D6701"/>
    <w:p w14:paraId="23788EBB" w14:textId="77777777" w:rsidR="008D6701" w:rsidRDefault="008D6701"/>
  </w:footnote>
  <w:footnote w:id="2">
    <w:p w14:paraId="4326DAEE" w14:textId="52FEB7D1" w:rsidR="00D128DF" w:rsidRPr="0031578B" w:rsidRDefault="00D128DF" w:rsidP="00C500B0">
      <w:pPr>
        <w:pStyle w:val="FootnoteText"/>
        <w:spacing w:after="0"/>
        <w:rPr>
          <w:rFonts w:ascii="Arial" w:hAnsi="Arial" w:cs="Arial"/>
          <w:sz w:val="18"/>
          <w:szCs w:val="18"/>
        </w:rPr>
      </w:pPr>
      <w:r w:rsidRPr="00477EA4">
        <w:rPr>
          <w:rStyle w:val="FootnoteReference"/>
          <w:rFonts w:ascii="Arial" w:hAnsi="Arial" w:cs="Arial"/>
          <w:sz w:val="18"/>
          <w:szCs w:val="18"/>
        </w:rPr>
        <w:footnoteRef/>
      </w:r>
      <w:r w:rsidRPr="00477EA4">
        <w:rPr>
          <w:rFonts w:ascii="Arial" w:hAnsi="Arial" w:cs="Arial"/>
          <w:sz w:val="18"/>
          <w:szCs w:val="18"/>
        </w:rPr>
        <w:t xml:space="preserve"> </w:t>
      </w:r>
      <w:r w:rsidRPr="00197700">
        <w:rPr>
          <w:rFonts w:ascii="Arial" w:hAnsi="Arial" w:cs="Arial"/>
          <w:sz w:val="18"/>
          <w:szCs w:val="18"/>
        </w:rPr>
        <w:t xml:space="preserve">Owner’s consent is evidence that the owner of </w:t>
      </w:r>
      <w:r>
        <w:rPr>
          <w:rFonts w:ascii="Arial" w:hAnsi="Arial" w:cs="Arial"/>
          <w:sz w:val="18"/>
          <w:szCs w:val="18"/>
        </w:rPr>
        <w:t xml:space="preserve">the </w:t>
      </w:r>
      <w:r w:rsidRPr="00197700">
        <w:rPr>
          <w:rFonts w:ascii="Arial" w:hAnsi="Arial" w:cs="Arial"/>
          <w:sz w:val="18"/>
          <w:szCs w:val="18"/>
        </w:rPr>
        <w:t xml:space="preserve">land that is the subject of a development application has consented to the making of the application. The </w:t>
      </w:r>
      <w:r w:rsidR="00385A64" w:rsidRPr="00385A64">
        <w:rPr>
          <w:rFonts w:ascii="Arial" w:hAnsi="Arial" w:cs="Arial"/>
          <w:sz w:val="18"/>
          <w:szCs w:val="18"/>
        </w:rPr>
        <w:t xml:space="preserve">department </w:t>
      </w:r>
      <w:r w:rsidRPr="00197700">
        <w:rPr>
          <w:rFonts w:ascii="Arial" w:hAnsi="Arial" w:cs="Arial"/>
          <w:sz w:val="18"/>
          <w:szCs w:val="18"/>
        </w:rPr>
        <w:t xml:space="preserve">can provide owner’s consent for </w:t>
      </w:r>
      <w:r w:rsidR="0073207C">
        <w:rPr>
          <w:rFonts w:ascii="Arial" w:hAnsi="Arial" w:cs="Arial"/>
          <w:sz w:val="18"/>
          <w:szCs w:val="18"/>
        </w:rPr>
        <w:t xml:space="preserve">private marine development on </w:t>
      </w:r>
      <w:r w:rsidRPr="00197700">
        <w:rPr>
          <w:rFonts w:ascii="Arial" w:hAnsi="Arial" w:cs="Arial"/>
          <w:sz w:val="18"/>
          <w:szCs w:val="18"/>
        </w:rPr>
        <w:t xml:space="preserve">State owned land under tidal water on behalf of the Department of </w:t>
      </w:r>
      <w:r w:rsidR="00C56634">
        <w:rPr>
          <w:rFonts w:ascii="Arial" w:hAnsi="Arial" w:cs="Arial"/>
          <w:sz w:val="18"/>
          <w:szCs w:val="18"/>
        </w:rPr>
        <w:t>Resources</w:t>
      </w:r>
      <w:r w:rsidRPr="00197700">
        <w:rPr>
          <w:rFonts w:ascii="Arial" w:hAnsi="Arial" w:cs="Arial"/>
          <w:sz w:val="18"/>
          <w:szCs w:val="18"/>
        </w:rPr>
        <w:t xml:space="preserve">. </w:t>
      </w:r>
    </w:p>
  </w:footnote>
  <w:footnote w:id="3">
    <w:p w14:paraId="20EE0CBB" w14:textId="224B307C" w:rsidR="002A6887" w:rsidRDefault="002A6887" w:rsidP="00E949EE">
      <w:pPr>
        <w:pStyle w:val="Default"/>
        <w:spacing w:after="80"/>
        <w:rPr>
          <w:snapToGrid w:val="0"/>
          <w:color w:val="auto"/>
          <w:sz w:val="18"/>
          <w:szCs w:val="18"/>
          <w:lang w:eastAsia="en-US"/>
        </w:rPr>
      </w:pPr>
      <w:r w:rsidRPr="00197700">
        <w:rPr>
          <w:rStyle w:val="FootnoteReference"/>
          <w:sz w:val="18"/>
          <w:szCs w:val="18"/>
        </w:rPr>
        <w:footnoteRef/>
      </w:r>
      <w:r w:rsidRPr="00197700">
        <w:rPr>
          <w:sz w:val="18"/>
          <w:szCs w:val="18"/>
        </w:rPr>
        <w:t xml:space="preserve"> </w:t>
      </w:r>
      <w:r w:rsidRPr="00AA50AD">
        <w:rPr>
          <w:snapToGrid w:val="0"/>
          <w:color w:val="auto"/>
          <w:sz w:val="18"/>
          <w:szCs w:val="18"/>
          <w:lang w:eastAsia="en-US"/>
        </w:rPr>
        <w:t xml:space="preserve">The </w:t>
      </w:r>
      <w:r w:rsidR="009C2412">
        <w:rPr>
          <w:snapToGrid w:val="0"/>
          <w:color w:val="auto"/>
          <w:sz w:val="18"/>
          <w:szCs w:val="18"/>
          <w:lang w:eastAsia="en-US"/>
        </w:rPr>
        <w:t>Department of Environment, Science and Innovation</w:t>
      </w:r>
      <w:r w:rsidRPr="00AA50AD">
        <w:rPr>
          <w:snapToGrid w:val="0"/>
          <w:color w:val="auto"/>
          <w:sz w:val="18"/>
          <w:szCs w:val="18"/>
          <w:lang w:eastAsia="en-US"/>
        </w:rPr>
        <w:t xml:space="preserve"> is the custodian of historical tidal works approvals issued prior to 18 November 2005. </w:t>
      </w:r>
      <w:r>
        <w:rPr>
          <w:snapToGrid w:val="0"/>
          <w:color w:val="auto"/>
          <w:sz w:val="18"/>
          <w:szCs w:val="18"/>
          <w:lang w:eastAsia="en-US"/>
        </w:rPr>
        <w:t xml:space="preserve">To search for a historical approval go to </w:t>
      </w:r>
      <w:hyperlink r:id="rId1" w:history="1">
        <w:r w:rsidRPr="00F62625">
          <w:rPr>
            <w:rStyle w:val="Hyperlink"/>
            <w:snapToGrid w:val="0"/>
            <w:sz w:val="18"/>
            <w:szCs w:val="18"/>
            <w:lang w:eastAsia="en-US"/>
          </w:rPr>
          <w:t>Searches for Historical Tidal Works Approvals</w:t>
        </w:r>
      </w:hyperlink>
      <w:r w:rsidRPr="00F62625">
        <w:rPr>
          <w:snapToGrid w:val="0"/>
          <w:color w:val="auto"/>
          <w:sz w:val="18"/>
          <w:szCs w:val="18"/>
          <w:lang w:eastAsia="en-US"/>
        </w:rPr>
        <w:t xml:space="preserve"> </w:t>
      </w:r>
      <w:r>
        <w:rPr>
          <w:snapToGrid w:val="0"/>
          <w:color w:val="auto"/>
          <w:sz w:val="18"/>
          <w:szCs w:val="18"/>
          <w:lang w:eastAsia="en-US"/>
        </w:rPr>
        <w:t xml:space="preserve">at </w:t>
      </w:r>
      <w:hyperlink r:id="rId2" w:history="1">
        <w:r w:rsidRPr="0011595D">
          <w:rPr>
            <w:rStyle w:val="Hyperlink"/>
            <w:snapToGrid w:val="0"/>
            <w:sz w:val="18"/>
            <w:szCs w:val="18"/>
            <w:lang w:eastAsia="en-US"/>
          </w:rPr>
          <w:t>https://www.qld.gov.au/environment/coasts-waterways/plans/development/tidal-works/approvals-search</w:t>
        </w:r>
      </w:hyperlink>
      <w:r>
        <w:rPr>
          <w:snapToGrid w:val="0"/>
          <w:color w:val="auto"/>
          <w:sz w:val="18"/>
          <w:szCs w:val="18"/>
          <w:lang w:eastAsia="en-US"/>
        </w:rPr>
        <w:t>.</w:t>
      </w:r>
    </w:p>
    <w:p w14:paraId="676B1CFA" w14:textId="77777777" w:rsidR="002A6887" w:rsidRDefault="002A6887" w:rsidP="00E949EE">
      <w:pPr>
        <w:pStyle w:val="Default"/>
        <w:spacing w:after="80"/>
        <w:rPr>
          <w:rStyle w:val="Hyperlink"/>
          <w:sz w:val="18"/>
          <w:szCs w:val="18"/>
        </w:rPr>
      </w:pPr>
      <w:r w:rsidRPr="00AA50AD">
        <w:rPr>
          <w:snapToGrid w:val="0"/>
          <w:color w:val="auto"/>
          <w:sz w:val="18"/>
          <w:szCs w:val="18"/>
          <w:lang w:eastAsia="en-US"/>
        </w:rPr>
        <w:t>Local government have been issuing approvals for prescribed tidal works post 18 November 2005 and will be able to assist with searches for works approved after this date.</w:t>
      </w:r>
    </w:p>
    <w:p w14:paraId="134381C2" w14:textId="398FD598" w:rsidR="002A6887" w:rsidRPr="00EA47EA" w:rsidRDefault="002A6887" w:rsidP="00E949EE">
      <w:pPr>
        <w:pStyle w:val="Default"/>
        <w:rPr>
          <w:snapToGrid w:val="0"/>
          <w:sz w:val="18"/>
          <w:szCs w:val="18"/>
          <w:lang w:eastAsia="en-US"/>
        </w:rPr>
      </w:pPr>
      <w:r>
        <w:rPr>
          <w:snapToGrid w:val="0"/>
          <w:sz w:val="18"/>
          <w:szCs w:val="18"/>
          <w:lang w:eastAsia="en-US"/>
        </w:rPr>
        <w:t>Details of t</w:t>
      </w:r>
      <w:r w:rsidRPr="00EA47EA">
        <w:rPr>
          <w:snapToGrid w:val="0"/>
          <w:sz w:val="18"/>
          <w:szCs w:val="18"/>
          <w:lang w:eastAsia="en-US"/>
        </w:rPr>
        <w:t>he</w:t>
      </w:r>
      <w:r>
        <w:rPr>
          <w:snapToGrid w:val="0"/>
          <w:sz w:val="18"/>
          <w:szCs w:val="18"/>
          <w:lang w:eastAsia="en-US"/>
        </w:rPr>
        <w:t>se fees are in the</w:t>
      </w:r>
      <w:r w:rsidRPr="00EA47EA">
        <w:rPr>
          <w:snapToGrid w:val="0"/>
          <w:sz w:val="18"/>
          <w:szCs w:val="18"/>
          <w:lang w:eastAsia="en-US"/>
        </w:rPr>
        <w:t xml:space="preserve"> </w:t>
      </w:r>
      <w:r w:rsidR="009C2412">
        <w:rPr>
          <w:snapToGrid w:val="0"/>
          <w:sz w:val="18"/>
          <w:szCs w:val="18"/>
          <w:lang w:eastAsia="en-US"/>
        </w:rPr>
        <w:t>DESI</w:t>
      </w:r>
      <w:r w:rsidRPr="00EA47EA">
        <w:rPr>
          <w:snapToGrid w:val="0"/>
          <w:sz w:val="18"/>
          <w:szCs w:val="18"/>
          <w:lang w:eastAsia="en-US"/>
        </w:rPr>
        <w:t xml:space="preserve"> </w:t>
      </w:r>
      <w:r>
        <w:rPr>
          <w:snapToGrid w:val="0"/>
          <w:sz w:val="18"/>
          <w:szCs w:val="18"/>
          <w:lang w:eastAsia="en-US"/>
        </w:rPr>
        <w:t xml:space="preserve">Information sheet: </w:t>
      </w:r>
      <w:r w:rsidRPr="00EA47EA">
        <w:rPr>
          <w:i/>
          <w:snapToGrid w:val="0"/>
          <w:sz w:val="18"/>
          <w:szCs w:val="18"/>
          <w:lang w:eastAsia="en-US"/>
        </w:rPr>
        <w:t>Fees and royalties payable under the</w:t>
      </w:r>
      <w:r w:rsidRPr="00EA47EA">
        <w:rPr>
          <w:snapToGrid w:val="0"/>
          <w:sz w:val="18"/>
          <w:szCs w:val="18"/>
          <w:lang w:eastAsia="en-US"/>
        </w:rPr>
        <w:t xml:space="preserve"> Coastal Protection and Management Act 1995</w:t>
      </w:r>
      <w:r>
        <w:rPr>
          <w:snapToGrid w:val="0"/>
          <w:sz w:val="18"/>
          <w:szCs w:val="18"/>
          <w:lang w:eastAsia="en-US"/>
        </w:rPr>
        <w:t xml:space="preserve"> (available at </w:t>
      </w:r>
      <w:hyperlink r:id="rId3" w:history="1">
        <w:r w:rsidRPr="00561977">
          <w:rPr>
            <w:rStyle w:val="Hyperlink"/>
            <w:snapToGrid w:val="0"/>
            <w:sz w:val="18"/>
            <w:szCs w:val="18"/>
            <w:lang w:eastAsia="en-US"/>
          </w:rPr>
          <w:t>www.qld.gov.au</w:t>
        </w:r>
      </w:hyperlink>
      <w:r>
        <w:rPr>
          <w:snapToGrid w:val="0"/>
          <w:sz w:val="18"/>
          <w:szCs w:val="18"/>
          <w:lang w:eastAsia="en-US"/>
        </w:rPr>
        <w:t xml:space="preserve"> using the publication number </w:t>
      </w:r>
      <w:r w:rsidRPr="00EA47EA">
        <w:rPr>
          <w:snapToGrid w:val="0"/>
          <w:sz w:val="18"/>
          <w:szCs w:val="18"/>
          <w:lang w:eastAsia="en-US"/>
        </w:rPr>
        <w:t>ESR/2015/1854</w:t>
      </w:r>
      <w:r>
        <w:rPr>
          <w:snapToGrid w:val="0"/>
          <w:sz w:val="18"/>
          <w:szCs w:val="18"/>
          <w:lang w:eastAsia="en-US"/>
        </w:rPr>
        <w:t xml:space="preserve"> as a search term).</w:t>
      </w:r>
      <w:r w:rsidRPr="00197700">
        <w:rPr>
          <w:snapToGrid w:val="0"/>
          <w:color w:val="auto"/>
          <w:sz w:val="18"/>
          <w:szCs w:val="18"/>
          <w:lang w:eastAsia="en-US"/>
        </w:rPr>
        <w:t xml:space="preserve"> </w:t>
      </w:r>
    </w:p>
  </w:footnote>
  <w:footnote w:id="4">
    <w:p w14:paraId="39205B86" w14:textId="0AE60908" w:rsidR="00D128DF" w:rsidRPr="00782378" w:rsidRDefault="00D128DF">
      <w:pPr>
        <w:pStyle w:val="FootnoteText"/>
        <w:rPr>
          <w:rStyle w:val="Hyperlink"/>
          <w:rFonts w:ascii="Arial" w:hAnsi="Arial" w:cs="Arial"/>
          <w:snapToGrid/>
          <w:sz w:val="18"/>
          <w:szCs w:val="18"/>
          <w:lang w:eastAsia="en-AU"/>
        </w:rPr>
      </w:pPr>
      <w:r>
        <w:rPr>
          <w:rStyle w:val="FootnoteReference"/>
        </w:rPr>
        <w:footnoteRef/>
      </w:r>
      <w:r>
        <w:t xml:space="preserve"> </w:t>
      </w:r>
      <w:r w:rsidR="00347C31">
        <w:rPr>
          <w:rFonts w:ascii="Arial" w:hAnsi="Arial" w:cs="Arial"/>
          <w:sz w:val="18"/>
          <w:szCs w:val="18"/>
        </w:rPr>
        <w:t>This guideline</w:t>
      </w:r>
      <w:r w:rsidR="00D25179">
        <w:rPr>
          <w:rFonts w:ascii="Arial" w:hAnsi="Arial" w:cs="Arial"/>
          <w:sz w:val="18"/>
          <w:szCs w:val="18"/>
        </w:rPr>
        <w:t xml:space="preserve"> is available</w:t>
      </w:r>
      <w:r w:rsidR="00D25179" w:rsidRPr="00782378">
        <w:rPr>
          <w:rFonts w:ascii="Arial" w:hAnsi="Arial" w:cs="Arial"/>
          <w:sz w:val="18"/>
          <w:szCs w:val="18"/>
        </w:rPr>
        <w:t xml:space="preserve"> on the </w:t>
      </w:r>
      <w:r w:rsidR="00D25179">
        <w:rPr>
          <w:rFonts w:ascii="Arial" w:hAnsi="Arial" w:cs="Arial"/>
          <w:sz w:val="18"/>
          <w:szCs w:val="18"/>
        </w:rPr>
        <w:t>Queensland government</w:t>
      </w:r>
      <w:r w:rsidR="00D25179" w:rsidRPr="00782378">
        <w:rPr>
          <w:rFonts w:ascii="Arial" w:hAnsi="Arial" w:cs="Arial"/>
          <w:sz w:val="18"/>
          <w:szCs w:val="18"/>
        </w:rPr>
        <w:t xml:space="preserve"> website</w:t>
      </w:r>
      <w:r w:rsidR="00D25179">
        <w:rPr>
          <w:rFonts w:ascii="Arial" w:hAnsi="Arial" w:cs="Arial"/>
          <w:sz w:val="18"/>
          <w:szCs w:val="18"/>
        </w:rPr>
        <w:t xml:space="preserve"> at </w:t>
      </w:r>
      <w:hyperlink r:id="rId4" w:history="1">
        <w:r w:rsidR="00D25179" w:rsidRPr="008A2407">
          <w:rPr>
            <w:rStyle w:val="Hyperlink"/>
            <w:rFonts w:ascii="Arial" w:hAnsi="Arial" w:cs="Arial"/>
            <w:sz w:val="18"/>
            <w:szCs w:val="18"/>
          </w:rPr>
          <w:t>www.qld.gov.au</w:t>
        </w:r>
      </w:hyperlink>
      <w:r w:rsidR="00D25179">
        <w:rPr>
          <w:rFonts w:ascii="Arial" w:hAnsi="Arial" w:cs="Arial"/>
          <w:sz w:val="18"/>
          <w:szCs w:val="18"/>
        </w:rPr>
        <w:t xml:space="preserve"> using the publication number “EPP/2016/2088” as a search term.</w:t>
      </w:r>
    </w:p>
  </w:footnote>
  <w:footnote w:id="5">
    <w:p w14:paraId="6C080032" w14:textId="2F8EA90F" w:rsidR="006E16AC" w:rsidRPr="00BD1635" w:rsidRDefault="006E16AC">
      <w:pPr>
        <w:pStyle w:val="FootnoteText"/>
        <w:rPr>
          <w:rFonts w:ascii="Arial" w:hAnsi="Arial" w:cs="Arial"/>
        </w:rPr>
      </w:pPr>
      <w:r w:rsidRPr="00BD1635">
        <w:rPr>
          <w:rStyle w:val="FootnoteReference"/>
          <w:rFonts w:ascii="Arial" w:hAnsi="Arial" w:cs="Arial"/>
          <w:sz w:val="18"/>
        </w:rPr>
        <w:footnoteRef/>
      </w:r>
      <w:r w:rsidRPr="00BD1635">
        <w:rPr>
          <w:rFonts w:ascii="Arial" w:hAnsi="Arial" w:cs="Arial"/>
          <w:sz w:val="18"/>
        </w:rPr>
        <w:t xml:space="preserve"> Unless a more stringent requirement is set in a Planning Scheme.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1F21A" w14:textId="77777777" w:rsidR="00D128DF" w:rsidRDefault="00D128DF" w:rsidP="009E04FB">
    <w:pPr>
      <w:pStyle w:val="docpg2type"/>
    </w:pPr>
    <w:r>
      <w:t>Application form</w:t>
    </w:r>
  </w:p>
  <w:p w14:paraId="0E61C430" w14:textId="220E5C03" w:rsidR="00D128DF" w:rsidRDefault="00D128DF" w:rsidP="00C500B0">
    <w:pPr>
      <w:pStyle w:val="docpg2title"/>
    </w:pPr>
    <w:r w:rsidRPr="00C500B0">
      <w:t xml:space="preserve"> </w:t>
    </w:r>
    <w:r>
      <w:t>Owner’s consent</w:t>
    </w:r>
    <w:r w:rsidRPr="00923D5A">
      <w:t xml:space="preserve"> </w:t>
    </w:r>
    <w:r>
      <w:t xml:space="preserve">for </w:t>
    </w:r>
    <w:r w:rsidR="002C01FA">
      <w:t xml:space="preserve">private marine development </w:t>
    </w:r>
    <w:r>
      <w:t xml:space="preserve">on </w:t>
    </w:r>
    <w:r w:rsidR="00851CB0">
      <w:t xml:space="preserve">unallocated </w:t>
    </w:r>
    <w:r>
      <w:t>State land below the high</w:t>
    </w:r>
    <w:r w:rsidR="00851CB0">
      <w:t>-</w:t>
    </w:r>
    <w:r>
      <w:t>water mark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1D27" w14:textId="4EFF09CC" w:rsidR="00D128DF" w:rsidRPr="003F113C" w:rsidRDefault="006E16AC" w:rsidP="004F0925">
    <w:pPr>
      <w:pStyle w:val="textnormal"/>
      <w:spacing w:before="120"/>
      <w:rPr>
        <w:b/>
        <w:sz w:val="32"/>
        <w:szCs w:val="32"/>
      </w:rPr>
    </w:pPr>
    <w:r>
      <w:rPr>
        <w:noProof/>
        <w:lang w:eastAsia="en-AU"/>
      </w:rPr>
      <w:drawing>
        <wp:anchor distT="0" distB="0" distL="114300" distR="114300" simplePos="0" relativeHeight="251658239" behindDoc="1" locked="0" layoutInCell="1" allowOverlap="1" wp14:anchorId="6B71F9ED" wp14:editId="3652C7AF">
          <wp:simplePos x="0" y="0"/>
          <wp:positionH relativeFrom="page">
            <wp:posOffset>-373888</wp:posOffset>
          </wp:positionH>
          <wp:positionV relativeFrom="paragraph">
            <wp:posOffset>-1003300</wp:posOffset>
          </wp:positionV>
          <wp:extent cx="8006400" cy="1132200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006400" cy="11322000"/>
                  </a:xfrm>
                  <a:prstGeom prst="rect">
                    <a:avLst/>
                  </a:prstGeom>
                  <a:noFill/>
                </pic:spPr>
              </pic:pic>
            </a:graphicData>
          </a:graphic>
          <wp14:sizeRelH relativeFrom="page">
            <wp14:pctWidth>0</wp14:pctWidth>
          </wp14:sizeRelH>
          <wp14:sizeRelV relativeFrom="page">
            <wp14:pctHeight>0</wp14:pctHeight>
          </wp14:sizeRelV>
        </wp:anchor>
      </w:drawing>
    </w:r>
  </w:p>
  <w:p w14:paraId="25F41791" w14:textId="77777777" w:rsidR="00D128DF" w:rsidRDefault="00D128DF" w:rsidP="006950CF">
    <w:pPr>
      <w:pStyle w:val="doctypeeco"/>
      <w:spacing w:before="600"/>
    </w:pPr>
    <w:r>
      <w:t>Application form</w:t>
    </w:r>
  </w:p>
  <w:p w14:paraId="469BA5D9" w14:textId="77777777" w:rsidR="00B95983" w:rsidRDefault="00B95983" w:rsidP="002A68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A700D01"/>
    <w:multiLevelType w:val="hybridMultilevel"/>
    <w:tmpl w:val="FEA21C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1095649F"/>
    <w:multiLevelType w:val="multilevel"/>
    <w:tmpl w:val="1C322F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14B1784B"/>
    <w:multiLevelType w:val="hybridMultilevel"/>
    <w:tmpl w:val="68DAFBE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5F91D7C"/>
    <w:multiLevelType w:val="hybridMultilevel"/>
    <w:tmpl w:val="8E8AD4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8B75C08"/>
    <w:multiLevelType w:val="hybridMultilevel"/>
    <w:tmpl w:val="661485DE"/>
    <w:lvl w:ilvl="0" w:tplc="81EA8F14">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96F69E7"/>
    <w:multiLevelType w:val="hybridMultilevel"/>
    <w:tmpl w:val="13445F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BFD6C64"/>
    <w:multiLevelType w:val="hybridMultilevel"/>
    <w:tmpl w:val="4D7AA124"/>
    <w:lvl w:ilvl="0" w:tplc="8CBED222">
      <w:start w:val="1"/>
      <w:numFmt w:val="bullet"/>
      <w:lvlText w:val=""/>
      <w:lvlJc w:val="left"/>
      <w:pPr>
        <w:tabs>
          <w:tab w:val="num" w:pos="2420"/>
        </w:tabs>
        <w:ind w:left="2420" w:hanging="360"/>
      </w:pPr>
      <w:rPr>
        <w:rFonts w:ascii="Symbol" w:hAnsi="Symbol" w:hint="default"/>
        <w:color w:val="auto"/>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1C1054EA"/>
    <w:multiLevelType w:val="hybridMultilevel"/>
    <w:tmpl w:val="E2789DB2"/>
    <w:lvl w:ilvl="0" w:tplc="0B2E652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1DF040C2"/>
    <w:multiLevelType w:val="hybridMultilevel"/>
    <w:tmpl w:val="1F7C358A"/>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3" w15:restartNumberingAfterBreak="0">
    <w:nsid w:val="1FDD1ADD"/>
    <w:multiLevelType w:val="hybridMultilevel"/>
    <w:tmpl w:val="6E845C7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232E4A34"/>
    <w:multiLevelType w:val="hybridMultilevel"/>
    <w:tmpl w:val="253AA83C"/>
    <w:lvl w:ilvl="0" w:tplc="4D3ED15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5D51C0B"/>
    <w:multiLevelType w:val="hybridMultilevel"/>
    <w:tmpl w:val="33024BB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27435D47"/>
    <w:multiLevelType w:val="multilevel"/>
    <w:tmpl w:val="AF46AAFE"/>
    <w:lvl w:ilvl="0">
      <w:start w:val="25"/>
      <w:numFmt w:val="decimal"/>
      <w:lvlText w:val="%1."/>
      <w:lvlJc w:val="left"/>
      <w:pPr>
        <w:tabs>
          <w:tab w:val="num" w:pos="510"/>
        </w:tabs>
        <w:ind w:left="510" w:hanging="510"/>
      </w:pPr>
      <w:rPr>
        <w:rFonts w:ascii="Arial" w:hAnsi="Arial" w:hint="default"/>
        <w:b/>
        <w:i w:val="0"/>
        <w:sz w:val="24"/>
      </w:rPr>
    </w:lvl>
    <w:lvl w:ilvl="1">
      <w:start w:val="1"/>
      <w:numFmt w:val="decimal"/>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B727E18"/>
    <w:multiLevelType w:val="hybridMultilevel"/>
    <w:tmpl w:val="0E9E3D42"/>
    <w:lvl w:ilvl="0" w:tplc="6C128EC2">
      <w:start w:val="1"/>
      <w:numFmt w:val="bullet"/>
      <w:lvlText w:val="o"/>
      <w:lvlJc w:val="left"/>
      <w:pPr>
        <w:tabs>
          <w:tab w:val="num" w:pos="1741"/>
        </w:tabs>
        <w:ind w:left="1741" w:hanging="360"/>
      </w:pPr>
      <w:rPr>
        <w:rFonts w:ascii="Courier New" w:hAnsi="Courier New"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8" w15:restartNumberingAfterBreak="0">
    <w:nsid w:val="2CAB47CB"/>
    <w:multiLevelType w:val="hybridMultilevel"/>
    <w:tmpl w:val="0456C3A4"/>
    <w:lvl w:ilvl="0" w:tplc="81EA8F14">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2D850E95"/>
    <w:multiLevelType w:val="hybridMultilevel"/>
    <w:tmpl w:val="27B6ED2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2DD2075B"/>
    <w:multiLevelType w:val="hybridMultilevel"/>
    <w:tmpl w:val="986CFC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EA11AEE"/>
    <w:multiLevelType w:val="hybridMultilevel"/>
    <w:tmpl w:val="841A51C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2EF828F3"/>
    <w:multiLevelType w:val="hybridMultilevel"/>
    <w:tmpl w:val="62944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2FB148C"/>
    <w:multiLevelType w:val="multilevel"/>
    <w:tmpl w:val="FB9C29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C7C20C4"/>
    <w:multiLevelType w:val="multilevel"/>
    <w:tmpl w:val="8646B960"/>
    <w:lvl w:ilvl="0">
      <w:start w:val="1"/>
      <w:numFmt w:val="decimal"/>
      <w:lvlText w:val="%1."/>
      <w:lvlJc w:val="left"/>
      <w:pPr>
        <w:tabs>
          <w:tab w:val="num" w:pos="510"/>
        </w:tabs>
        <w:ind w:left="510" w:hanging="510"/>
      </w:pPr>
      <w:rPr>
        <w:rFonts w:ascii="Arial" w:hAnsi="Arial" w:hint="default"/>
        <w:b/>
        <w:i w:val="0"/>
        <w:sz w:val="24"/>
      </w:rPr>
    </w:lvl>
    <w:lvl w:ilvl="1">
      <w:start w:val="1"/>
      <w:numFmt w:val="decimal"/>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D3E4148"/>
    <w:multiLevelType w:val="multilevel"/>
    <w:tmpl w:val="EE18BAF6"/>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26" w15:restartNumberingAfterBreak="0">
    <w:nsid w:val="3F015693"/>
    <w:multiLevelType w:val="hybridMultilevel"/>
    <w:tmpl w:val="F542758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3F5033AF"/>
    <w:multiLevelType w:val="hybridMultilevel"/>
    <w:tmpl w:val="16B222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1EE0501"/>
    <w:multiLevelType w:val="hybridMultilevel"/>
    <w:tmpl w:val="5426CC8A"/>
    <w:lvl w:ilvl="0" w:tplc="127EBF6E">
      <w:start w:val="1"/>
      <w:numFmt w:val="bullet"/>
      <w:lvlText w:val="–"/>
      <w:lvlJc w:val="left"/>
      <w:pPr>
        <w:tabs>
          <w:tab w:val="num" w:pos="1040"/>
        </w:tabs>
        <w:ind w:left="1021" w:hanging="341"/>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2A7F72"/>
    <w:multiLevelType w:val="hybridMultilevel"/>
    <w:tmpl w:val="345C14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BB77462"/>
    <w:multiLevelType w:val="hybridMultilevel"/>
    <w:tmpl w:val="68DC5E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C505B37"/>
    <w:multiLevelType w:val="hybridMultilevel"/>
    <w:tmpl w:val="4052162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D365B0D"/>
    <w:multiLevelType w:val="hybridMultilevel"/>
    <w:tmpl w:val="25464CEA"/>
    <w:lvl w:ilvl="0" w:tplc="3668B1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E1F406D"/>
    <w:multiLevelType w:val="hybridMultilevel"/>
    <w:tmpl w:val="DDCA4E44"/>
    <w:lvl w:ilvl="0" w:tplc="05061B8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E3F0014"/>
    <w:multiLevelType w:val="hybridMultilevel"/>
    <w:tmpl w:val="3D428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1921DA8"/>
    <w:multiLevelType w:val="hybridMultilevel"/>
    <w:tmpl w:val="D908BD50"/>
    <w:lvl w:ilvl="0" w:tplc="5BD8C87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3FE076E"/>
    <w:multiLevelType w:val="hybridMultilevel"/>
    <w:tmpl w:val="3A46E7C8"/>
    <w:lvl w:ilvl="0" w:tplc="15B62BBA">
      <w:start w:val="2"/>
      <w:numFmt w:val="bullet"/>
      <w:lvlText w:val="-"/>
      <w:lvlJc w:val="left"/>
      <w:pPr>
        <w:ind w:left="1080" w:hanging="360"/>
      </w:pPr>
      <w:rPr>
        <w:rFonts w:ascii="Arial" w:eastAsia="Arial" w:hAnsi="Arial" w:cs="Arial" w:hint="default"/>
        <w:b/>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549C1AB2"/>
    <w:multiLevelType w:val="hybridMultilevel"/>
    <w:tmpl w:val="B590E1E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55AC7DA0"/>
    <w:multiLevelType w:val="hybridMultilevel"/>
    <w:tmpl w:val="72742E58"/>
    <w:lvl w:ilvl="0" w:tplc="7C46EA8A">
      <w:start w:val="1"/>
      <w:numFmt w:val="lowerRoman"/>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9" w15:restartNumberingAfterBreak="0">
    <w:nsid w:val="56F71693"/>
    <w:multiLevelType w:val="hybridMultilevel"/>
    <w:tmpl w:val="94DA0E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BEA72AD"/>
    <w:multiLevelType w:val="multilevel"/>
    <w:tmpl w:val="8646B960"/>
    <w:lvl w:ilvl="0">
      <w:start w:val="1"/>
      <w:numFmt w:val="decimal"/>
      <w:lvlText w:val="%1."/>
      <w:lvlJc w:val="left"/>
      <w:pPr>
        <w:tabs>
          <w:tab w:val="num" w:pos="510"/>
        </w:tabs>
        <w:ind w:left="510" w:hanging="510"/>
      </w:pPr>
      <w:rPr>
        <w:rFonts w:ascii="Arial" w:hAnsi="Arial" w:hint="default"/>
        <w:b/>
        <w:i w:val="0"/>
        <w:sz w:val="24"/>
      </w:rPr>
    </w:lvl>
    <w:lvl w:ilvl="1">
      <w:start w:val="1"/>
      <w:numFmt w:val="decimal"/>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5CC83753"/>
    <w:multiLevelType w:val="hybridMultilevel"/>
    <w:tmpl w:val="475E72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D25218E"/>
    <w:multiLevelType w:val="hybridMultilevel"/>
    <w:tmpl w:val="165041E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3" w15:restartNumberingAfterBreak="0">
    <w:nsid w:val="5F7C64BF"/>
    <w:multiLevelType w:val="hybridMultilevel"/>
    <w:tmpl w:val="1C1A583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15:restartNumberingAfterBreak="0">
    <w:nsid w:val="641A0E7E"/>
    <w:multiLevelType w:val="hybridMultilevel"/>
    <w:tmpl w:val="91DE70A2"/>
    <w:lvl w:ilvl="0" w:tplc="DBD87C9A">
      <w:start w:val="2"/>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70C7A1D"/>
    <w:multiLevelType w:val="hybridMultilevel"/>
    <w:tmpl w:val="15A23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8067B93"/>
    <w:multiLevelType w:val="hybridMultilevel"/>
    <w:tmpl w:val="894E100A"/>
    <w:lvl w:ilvl="0" w:tplc="A8B015B4">
      <w:start w:val="1"/>
      <w:numFmt w:val="decimal"/>
      <w:lvlText w:val="%1."/>
      <w:lvlJc w:val="left"/>
      <w:pPr>
        <w:ind w:left="360" w:hanging="360"/>
      </w:pPr>
      <w:rPr>
        <w:sz w:val="18"/>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6F881607"/>
    <w:multiLevelType w:val="hybridMultilevel"/>
    <w:tmpl w:val="8A64A9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FFC6C32"/>
    <w:multiLevelType w:val="hybridMultilevel"/>
    <w:tmpl w:val="18E69BC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7096799E"/>
    <w:multiLevelType w:val="hybridMultilevel"/>
    <w:tmpl w:val="883CD700"/>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0" w15:restartNumberingAfterBreak="0">
    <w:nsid w:val="70B65126"/>
    <w:multiLevelType w:val="hybridMultilevel"/>
    <w:tmpl w:val="D88624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1E70AF1"/>
    <w:multiLevelType w:val="hybridMultilevel"/>
    <w:tmpl w:val="06F89770"/>
    <w:lvl w:ilvl="0" w:tplc="5A82A55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26435ED"/>
    <w:multiLevelType w:val="hybridMultilevel"/>
    <w:tmpl w:val="FF96CE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3" w15:restartNumberingAfterBreak="0">
    <w:nsid w:val="77554866"/>
    <w:multiLevelType w:val="multilevel"/>
    <w:tmpl w:val="8646B960"/>
    <w:lvl w:ilvl="0">
      <w:start w:val="1"/>
      <w:numFmt w:val="decimal"/>
      <w:lvlText w:val="%1."/>
      <w:lvlJc w:val="left"/>
      <w:pPr>
        <w:tabs>
          <w:tab w:val="num" w:pos="510"/>
        </w:tabs>
        <w:ind w:left="510" w:hanging="510"/>
      </w:pPr>
      <w:rPr>
        <w:rFonts w:ascii="Arial" w:hAnsi="Arial" w:hint="default"/>
        <w:b/>
        <w:i w:val="0"/>
        <w:sz w:val="24"/>
      </w:rPr>
    </w:lvl>
    <w:lvl w:ilvl="1">
      <w:start w:val="1"/>
      <w:numFmt w:val="decimal"/>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77775B94"/>
    <w:multiLevelType w:val="hybridMultilevel"/>
    <w:tmpl w:val="191C9CA6"/>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5"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56" w15:restartNumberingAfterBreak="0">
    <w:nsid w:val="7DBF6AA4"/>
    <w:multiLevelType w:val="hybridMultilevel"/>
    <w:tmpl w:val="EC38E9AC"/>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7" w15:restartNumberingAfterBreak="0">
    <w:nsid w:val="7DFC0A40"/>
    <w:multiLevelType w:val="multilevel"/>
    <w:tmpl w:val="A5261A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460418368">
    <w:abstractNumId w:val="28"/>
  </w:num>
  <w:num w:numId="2" w16cid:durableId="222909796">
    <w:abstractNumId w:val="4"/>
  </w:num>
  <w:num w:numId="3" w16cid:durableId="616986553">
    <w:abstractNumId w:val="17"/>
  </w:num>
  <w:num w:numId="4" w16cid:durableId="1006130937">
    <w:abstractNumId w:val="25"/>
  </w:num>
  <w:num w:numId="5" w16cid:durableId="1909268685">
    <w:abstractNumId w:val="35"/>
  </w:num>
  <w:num w:numId="6" w16cid:durableId="698891688">
    <w:abstractNumId w:val="57"/>
  </w:num>
  <w:num w:numId="7" w16cid:durableId="165677879">
    <w:abstractNumId w:val="40"/>
  </w:num>
  <w:num w:numId="8" w16cid:durableId="344524548">
    <w:abstractNumId w:val="40"/>
  </w:num>
  <w:num w:numId="9" w16cid:durableId="9113796">
    <w:abstractNumId w:val="9"/>
  </w:num>
  <w:num w:numId="10" w16cid:durableId="958416091">
    <w:abstractNumId w:val="11"/>
  </w:num>
  <w:num w:numId="11" w16cid:durableId="860045748">
    <w:abstractNumId w:val="1"/>
  </w:num>
  <w:num w:numId="12" w16cid:durableId="432214064">
    <w:abstractNumId w:val="55"/>
  </w:num>
  <w:num w:numId="13" w16cid:durableId="711030885">
    <w:abstractNumId w:val="55"/>
  </w:num>
  <w:num w:numId="14" w16cid:durableId="562562438">
    <w:abstractNumId w:val="55"/>
  </w:num>
  <w:num w:numId="15" w16cid:durableId="229777270">
    <w:abstractNumId w:val="0"/>
  </w:num>
  <w:num w:numId="16" w16cid:durableId="113064040">
    <w:abstractNumId w:val="0"/>
  </w:num>
  <w:num w:numId="17" w16cid:durableId="985889995">
    <w:abstractNumId w:val="11"/>
  </w:num>
  <w:num w:numId="18" w16cid:durableId="1017928646">
    <w:abstractNumId w:val="1"/>
  </w:num>
  <w:num w:numId="19" w16cid:durableId="1254431947">
    <w:abstractNumId w:val="55"/>
  </w:num>
  <w:num w:numId="20" w16cid:durableId="1517112734">
    <w:abstractNumId w:val="55"/>
  </w:num>
  <w:num w:numId="21" w16cid:durableId="1417089600">
    <w:abstractNumId w:val="55"/>
  </w:num>
  <w:num w:numId="22" w16cid:durableId="753480657">
    <w:abstractNumId w:val="0"/>
  </w:num>
  <w:num w:numId="23" w16cid:durableId="444349824">
    <w:abstractNumId w:val="11"/>
  </w:num>
  <w:num w:numId="24" w16cid:durableId="2130391183">
    <w:abstractNumId w:val="5"/>
  </w:num>
  <w:num w:numId="25" w16cid:durableId="456527907">
    <w:abstractNumId w:val="43"/>
  </w:num>
  <w:num w:numId="26" w16cid:durableId="1226724647">
    <w:abstractNumId w:val="49"/>
  </w:num>
  <w:num w:numId="27" w16cid:durableId="1538927347">
    <w:abstractNumId w:val="2"/>
  </w:num>
  <w:num w:numId="28" w16cid:durableId="522592678">
    <w:abstractNumId w:val="54"/>
  </w:num>
  <w:num w:numId="29" w16cid:durableId="1912229144">
    <w:abstractNumId w:val="56"/>
  </w:num>
  <w:num w:numId="30" w16cid:durableId="1449006437">
    <w:abstractNumId w:val="47"/>
  </w:num>
  <w:num w:numId="31" w16cid:durableId="7839652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78994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54769781">
    <w:abstractNumId w:val="51"/>
  </w:num>
  <w:num w:numId="34" w16cid:durableId="5913827">
    <w:abstractNumId w:val="10"/>
  </w:num>
  <w:num w:numId="35" w16cid:durableId="1948996554">
    <w:abstractNumId w:val="12"/>
  </w:num>
  <w:num w:numId="36" w16cid:durableId="546453247">
    <w:abstractNumId w:val="44"/>
  </w:num>
  <w:num w:numId="37" w16cid:durableId="268857379">
    <w:abstractNumId w:val="36"/>
  </w:num>
  <w:num w:numId="38" w16cid:durableId="91241244">
    <w:abstractNumId w:val="39"/>
  </w:num>
  <w:num w:numId="39" w16cid:durableId="325137946">
    <w:abstractNumId w:val="34"/>
  </w:num>
  <w:num w:numId="40" w16cid:durableId="1574511532">
    <w:abstractNumId w:val="50"/>
  </w:num>
  <w:num w:numId="41" w16cid:durableId="1765034393">
    <w:abstractNumId w:val="30"/>
  </w:num>
  <w:num w:numId="42" w16cid:durableId="78335884">
    <w:abstractNumId w:val="24"/>
  </w:num>
  <w:num w:numId="43" w16cid:durableId="1311404592">
    <w:abstractNumId w:val="29"/>
  </w:num>
  <w:num w:numId="44" w16cid:durableId="188030340">
    <w:abstractNumId w:val="20"/>
  </w:num>
  <w:num w:numId="45" w16cid:durableId="1310135852">
    <w:abstractNumId w:val="22"/>
  </w:num>
  <w:num w:numId="46" w16cid:durableId="8416968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52932857">
    <w:abstractNumId w:val="6"/>
  </w:num>
  <w:num w:numId="48" w16cid:durableId="899436679">
    <w:abstractNumId w:val="11"/>
  </w:num>
  <w:num w:numId="49" w16cid:durableId="555317370">
    <w:abstractNumId w:val="11"/>
  </w:num>
  <w:num w:numId="50" w16cid:durableId="361245550">
    <w:abstractNumId w:val="8"/>
  </w:num>
  <w:num w:numId="51" w16cid:durableId="1416508882">
    <w:abstractNumId w:val="46"/>
  </w:num>
  <w:num w:numId="52" w16cid:durableId="1788964015">
    <w:abstractNumId w:val="23"/>
  </w:num>
  <w:num w:numId="53" w16cid:durableId="11586164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169975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9032544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130401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65996113">
    <w:abstractNumId w:val="31"/>
  </w:num>
  <w:num w:numId="58" w16cid:durableId="1663464430">
    <w:abstractNumId w:val="42"/>
  </w:num>
  <w:num w:numId="59" w16cid:durableId="1185168190">
    <w:abstractNumId w:val="13"/>
  </w:num>
  <w:num w:numId="60" w16cid:durableId="204221253">
    <w:abstractNumId w:val="41"/>
  </w:num>
  <w:num w:numId="61" w16cid:durableId="1011880242">
    <w:abstractNumId w:val="18"/>
  </w:num>
  <w:num w:numId="62" w16cid:durableId="537443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17686889">
    <w:abstractNumId w:val="52"/>
  </w:num>
  <w:num w:numId="64" w16cid:durableId="242228525">
    <w:abstractNumId w:val="3"/>
  </w:num>
  <w:num w:numId="65" w16cid:durableId="2035498405">
    <w:abstractNumId w:val="37"/>
  </w:num>
  <w:num w:numId="66" w16cid:durableId="517817324">
    <w:abstractNumId w:val="19"/>
  </w:num>
  <w:num w:numId="67" w16cid:durableId="2121148535">
    <w:abstractNumId w:val="7"/>
  </w:num>
  <w:num w:numId="68" w16cid:durableId="100956002">
    <w:abstractNumId w:val="16"/>
  </w:num>
  <w:num w:numId="69" w16cid:durableId="785929103">
    <w:abstractNumId w:val="48"/>
  </w:num>
  <w:num w:numId="70" w16cid:durableId="1526746213">
    <w:abstractNumId w:val="45"/>
  </w:num>
  <w:num w:numId="71" w16cid:durableId="121505833">
    <w:abstractNumId w:val="26"/>
  </w:num>
  <w:num w:numId="72" w16cid:durableId="1174153031">
    <w:abstractNumId w:val="27"/>
  </w:num>
  <w:num w:numId="73" w16cid:durableId="745175">
    <w:abstractNumId w:val="53"/>
  </w:num>
  <w:num w:numId="74" w16cid:durableId="1333871149">
    <w:abstractNumId w:val="33"/>
  </w:num>
  <w:num w:numId="75" w16cid:durableId="1444959294">
    <w:abstractNumId w:val="32"/>
  </w:num>
  <w:num w:numId="76" w16cid:durableId="1782147766">
    <w:abstractNumId w:val="1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gyedh0lYOU3TCoU6YKf6eJjpzQqmwQUfuLDpv94CmH5yaoKDiYjbot8LuSJJEUiqULWwtPRqd900E/M/vly5SQ==" w:salt="8+cRTW+2TwXHTJ8sxCkPPw=="/>
  <w:defaultTabStop w:val="720"/>
  <w:characterSpacingControl w:val="doNotCompress"/>
  <w:hdrShapeDefaults>
    <o:shapedefaults v:ext="edit" spidmax="2050">
      <o:colormru v:ext="edit" colors="#c8c8c8,#ddd,#eaeaea,#f8f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E0"/>
    <w:rsid w:val="00001B4D"/>
    <w:rsid w:val="00002F73"/>
    <w:rsid w:val="000030CC"/>
    <w:rsid w:val="00003F6D"/>
    <w:rsid w:val="00004F42"/>
    <w:rsid w:val="00012B9D"/>
    <w:rsid w:val="0001742C"/>
    <w:rsid w:val="000210F1"/>
    <w:rsid w:val="00027DFE"/>
    <w:rsid w:val="00030243"/>
    <w:rsid w:val="00032DA0"/>
    <w:rsid w:val="000352AC"/>
    <w:rsid w:val="0003740C"/>
    <w:rsid w:val="000421D3"/>
    <w:rsid w:val="00043BAC"/>
    <w:rsid w:val="00047D59"/>
    <w:rsid w:val="00051C70"/>
    <w:rsid w:val="00052D65"/>
    <w:rsid w:val="00052E5E"/>
    <w:rsid w:val="000540D5"/>
    <w:rsid w:val="00054E2B"/>
    <w:rsid w:val="00057B03"/>
    <w:rsid w:val="00060A17"/>
    <w:rsid w:val="00060F76"/>
    <w:rsid w:val="00061FEE"/>
    <w:rsid w:val="0006267A"/>
    <w:rsid w:val="000629EC"/>
    <w:rsid w:val="00064349"/>
    <w:rsid w:val="00064CED"/>
    <w:rsid w:val="00071982"/>
    <w:rsid w:val="000760C7"/>
    <w:rsid w:val="0007667A"/>
    <w:rsid w:val="000773F5"/>
    <w:rsid w:val="00077943"/>
    <w:rsid w:val="000811DA"/>
    <w:rsid w:val="00081424"/>
    <w:rsid w:val="000814C3"/>
    <w:rsid w:val="00083738"/>
    <w:rsid w:val="00084166"/>
    <w:rsid w:val="00085610"/>
    <w:rsid w:val="000859B7"/>
    <w:rsid w:val="00091C68"/>
    <w:rsid w:val="00092917"/>
    <w:rsid w:val="00094DCD"/>
    <w:rsid w:val="00095443"/>
    <w:rsid w:val="000958F5"/>
    <w:rsid w:val="00096A14"/>
    <w:rsid w:val="000A4C54"/>
    <w:rsid w:val="000A5EF6"/>
    <w:rsid w:val="000A609C"/>
    <w:rsid w:val="000B5600"/>
    <w:rsid w:val="000B62F7"/>
    <w:rsid w:val="000B7B9C"/>
    <w:rsid w:val="000B7F7D"/>
    <w:rsid w:val="000C0004"/>
    <w:rsid w:val="000C5E21"/>
    <w:rsid w:val="000C70F0"/>
    <w:rsid w:val="000C73AC"/>
    <w:rsid w:val="000D26D7"/>
    <w:rsid w:val="000D5B35"/>
    <w:rsid w:val="000E0924"/>
    <w:rsid w:val="000E14FC"/>
    <w:rsid w:val="000E1955"/>
    <w:rsid w:val="000E2E44"/>
    <w:rsid w:val="000E4A21"/>
    <w:rsid w:val="000E5584"/>
    <w:rsid w:val="000E5D27"/>
    <w:rsid w:val="000E6EA9"/>
    <w:rsid w:val="000F1C3D"/>
    <w:rsid w:val="000F2C17"/>
    <w:rsid w:val="000F3C51"/>
    <w:rsid w:val="000F3C60"/>
    <w:rsid w:val="000F44E9"/>
    <w:rsid w:val="000F45DF"/>
    <w:rsid w:val="000F4813"/>
    <w:rsid w:val="000F49A8"/>
    <w:rsid w:val="000F7378"/>
    <w:rsid w:val="000F7ECB"/>
    <w:rsid w:val="001025A5"/>
    <w:rsid w:val="001028E4"/>
    <w:rsid w:val="00102EBC"/>
    <w:rsid w:val="00104B15"/>
    <w:rsid w:val="00106C11"/>
    <w:rsid w:val="001079AB"/>
    <w:rsid w:val="0011237E"/>
    <w:rsid w:val="0011358E"/>
    <w:rsid w:val="001138B4"/>
    <w:rsid w:val="001151F6"/>
    <w:rsid w:val="00116F3A"/>
    <w:rsid w:val="00121F3F"/>
    <w:rsid w:val="0012761B"/>
    <w:rsid w:val="00130CEC"/>
    <w:rsid w:val="001311C3"/>
    <w:rsid w:val="001313A0"/>
    <w:rsid w:val="001352FC"/>
    <w:rsid w:val="00136B54"/>
    <w:rsid w:val="00137B1D"/>
    <w:rsid w:val="00140456"/>
    <w:rsid w:val="0014151A"/>
    <w:rsid w:val="001447BD"/>
    <w:rsid w:val="00145333"/>
    <w:rsid w:val="00147D83"/>
    <w:rsid w:val="001514F1"/>
    <w:rsid w:val="001563AA"/>
    <w:rsid w:val="001576D4"/>
    <w:rsid w:val="00162D06"/>
    <w:rsid w:val="00171C6F"/>
    <w:rsid w:val="0017200D"/>
    <w:rsid w:val="00172B53"/>
    <w:rsid w:val="0017452B"/>
    <w:rsid w:val="00176138"/>
    <w:rsid w:val="00181017"/>
    <w:rsid w:val="0018209B"/>
    <w:rsid w:val="0018256E"/>
    <w:rsid w:val="00184B8F"/>
    <w:rsid w:val="00185937"/>
    <w:rsid w:val="00185E5C"/>
    <w:rsid w:val="0018649B"/>
    <w:rsid w:val="001939BD"/>
    <w:rsid w:val="001970BF"/>
    <w:rsid w:val="00197700"/>
    <w:rsid w:val="001A2206"/>
    <w:rsid w:val="001A2724"/>
    <w:rsid w:val="001A4FF5"/>
    <w:rsid w:val="001A57D9"/>
    <w:rsid w:val="001A60EB"/>
    <w:rsid w:val="001A6A11"/>
    <w:rsid w:val="001B0E52"/>
    <w:rsid w:val="001B17AD"/>
    <w:rsid w:val="001B6546"/>
    <w:rsid w:val="001C0DAA"/>
    <w:rsid w:val="001C16F2"/>
    <w:rsid w:val="001C232A"/>
    <w:rsid w:val="001C2DC9"/>
    <w:rsid w:val="001C60F7"/>
    <w:rsid w:val="001C6464"/>
    <w:rsid w:val="001C6FF4"/>
    <w:rsid w:val="001D173E"/>
    <w:rsid w:val="001D25BA"/>
    <w:rsid w:val="001D3C4D"/>
    <w:rsid w:val="001D6948"/>
    <w:rsid w:val="001D6BCB"/>
    <w:rsid w:val="001E2EF2"/>
    <w:rsid w:val="001E33D2"/>
    <w:rsid w:val="001E4314"/>
    <w:rsid w:val="001E53A9"/>
    <w:rsid w:val="001E6DF8"/>
    <w:rsid w:val="001E7718"/>
    <w:rsid w:val="001E7A8E"/>
    <w:rsid w:val="001E7E83"/>
    <w:rsid w:val="001F3971"/>
    <w:rsid w:val="001F46C7"/>
    <w:rsid w:val="001F4BF0"/>
    <w:rsid w:val="00200CA5"/>
    <w:rsid w:val="0020174B"/>
    <w:rsid w:val="00204EDD"/>
    <w:rsid w:val="00205D3B"/>
    <w:rsid w:val="00206A90"/>
    <w:rsid w:val="00207F18"/>
    <w:rsid w:val="002101A8"/>
    <w:rsid w:val="002108FA"/>
    <w:rsid w:val="0021198F"/>
    <w:rsid w:val="00214DC8"/>
    <w:rsid w:val="00220359"/>
    <w:rsid w:val="00221A7D"/>
    <w:rsid w:val="00221D5A"/>
    <w:rsid w:val="002278F8"/>
    <w:rsid w:val="00227F33"/>
    <w:rsid w:val="00235989"/>
    <w:rsid w:val="00236F32"/>
    <w:rsid w:val="00242984"/>
    <w:rsid w:val="00242A42"/>
    <w:rsid w:val="002461FF"/>
    <w:rsid w:val="002476F3"/>
    <w:rsid w:val="00247894"/>
    <w:rsid w:val="00253A8C"/>
    <w:rsid w:val="002650E2"/>
    <w:rsid w:val="00267B16"/>
    <w:rsid w:val="002700B3"/>
    <w:rsid w:val="00273579"/>
    <w:rsid w:val="00275471"/>
    <w:rsid w:val="00281C49"/>
    <w:rsid w:val="00282BCE"/>
    <w:rsid w:val="00283D3D"/>
    <w:rsid w:val="0028602D"/>
    <w:rsid w:val="00286337"/>
    <w:rsid w:val="00286EFF"/>
    <w:rsid w:val="00292C1F"/>
    <w:rsid w:val="0029382B"/>
    <w:rsid w:val="00293CA6"/>
    <w:rsid w:val="002942B8"/>
    <w:rsid w:val="00296F12"/>
    <w:rsid w:val="00297C1D"/>
    <w:rsid w:val="002A1C58"/>
    <w:rsid w:val="002A4881"/>
    <w:rsid w:val="002A6029"/>
    <w:rsid w:val="002A611E"/>
    <w:rsid w:val="002A6887"/>
    <w:rsid w:val="002A7A08"/>
    <w:rsid w:val="002B1DC7"/>
    <w:rsid w:val="002B1F65"/>
    <w:rsid w:val="002B22B6"/>
    <w:rsid w:val="002B26FA"/>
    <w:rsid w:val="002B44AE"/>
    <w:rsid w:val="002C01FA"/>
    <w:rsid w:val="002C0E98"/>
    <w:rsid w:val="002C4CCA"/>
    <w:rsid w:val="002C6F32"/>
    <w:rsid w:val="002C7A39"/>
    <w:rsid w:val="002C7EBC"/>
    <w:rsid w:val="002D1BFD"/>
    <w:rsid w:val="002D23C3"/>
    <w:rsid w:val="002D3628"/>
    <w:rsid w:val="002D4314"/>
    <w:rsid w:val="002D486E"/>
    <w:rsid w:val="002D6466"/>
    <w:rsid w:val="002E0933"/>
    <w:rsid w:val="002E3DFF"/>
    <w:rsid w:val="002E5E3D"/>
    <w:rsid w:val="002F00E7"/>
    <w:rsid w:val="002F11FB"/>
    <w:rsid w:val="002F22D8"/>
    <w:rsid w:val="002F28C1"/>
    <w:rsid w:val="002F3385"/>
    <w:rsid w:val="002F5007"/>
    <w:rsid w:val="002F59BC"/>
    <w:rsid w:val="002F77D1"/>
    <w:rsid w:val="0030291E"/>
    <w:rsid w:val="003058AF"/>
    <w:rsid w:val="00305E53"/>
    <w:rsid w:val="00313572"/>
    <w:rsid w:val="00313FCE"/>
    <w:rsid w:val="0031578B"/>
    <w:rsid w:val="003159A3"/>
    <w:rsid w:val="003169F9"/>
    <w:rsid w:val="00321B4F"/>
    <w:rsid w:val="00321FE0"/>
    <w:rsid w:val="00322BC9"/>
    <w:rsid w:val="00323E0E"/>
    <w:rsid w:val="003245BD"/>
    <w:rsid w:val="00324B7A"/>
    <w:rsid w:val="003272A2"/>
    <w:rsid w:val="00330AB3"/>
    <w:rsid w:val="00330C30"/>
    <w:rsid w:val="00332297"/>
    <w:rsid w:val="003331B3"/>
    <w:rsid w:val="00335C4D"/>
    <w:rsid w:val="00337C24"/>
    <w:rsid w:val="003404DD"/>
    <w:rsid w:val="00340E21"/>
    <w:rsid w:val="00340FF9"/>
    <w:rsid w:val="00341A68"/>
    <w:rsid w:val="00341AC7"/>
    <w:rsid w:val="00346E6C"/>
    <w:rsid w:val="003471E0"/>
    <w:rsid w:val="00347C31"/>
    <w:rsid w:val="00347F83"/>
    <w:rsid w:val="00351D4A"/>
    <w:rsid w:val="0035215B"/>
    <w:rsid w:val="00352683"/>
    <w:rsid w:val="003547D6"/>
    <w:rsid w:val="00356869"/>
    <w:rsid w:val="003570A2"/>
    <w:rsid w:val="00362616"/>
    <w:rsid w:val="003626DA"/>
    <w:rsid w:val="00364319"/>
    <w:rsid w:val="0037142E"/>
    <w:rsid w:val="00375AB1"/>
    <w:rsid w:val="00377160"/>
    <w:rsid w:val="00377336"/>
    <w:rsid w:val="00377E38"/>
    <w:rsid w:val="00380C27"/>
    <w:rsid w:val="003831CE"/>
    <w:rsid w:val="00383CB1"/>
    <w:rsid w:val="00385A64"/>
    <w:rsid w:val="00393DFC"/>
    <w:rsid w:val="003965BD"/>
    <w:rsid w:val="00397243"/>
    <w:rsid w:val="003A034A"/>
    <w:rsid w:val="003A39E0"/>
    <w:rsid w:val="003A521D"/>
    <w:rsid w:val="003A528D"/>
    <w:rsid w:val="003A73E0"/>
    <w:rsid w:val="003A7D64"/>
    <w:rsid w:val="003B19D7"/>
    <w:rsid w:val="003B1A9C"/>
    <w:rsid w:val="003B2A59"/>
    <w:rsid w:val="003B4465"/>
    <w:rsid w:val="003B6371"/>
    <w:rsid w:val="003B70EA"/>
    <w:rsid w:val="003B7D53"/>
    <w:rsid w:val="003B7DE7"/>
    <w:rsid w:val="003C2AA7"/>
    <w:rsid w:val="003D0E95"/>
    <w:rsid w:val="003D363C"/>
    <w:rsid w:val="003D3B4B"/>
    <w:rsid w:val="003D6D8C"/>
    <w:rsid w:val="003E69ED"/>
    <w:rsid w:val="003F04F7"/>
    <w:rsid w:val="003F113C"/>
    <w:rsid w:val="003F408E"/>
    <w:rsid w:val="003F51A0"/>
    <w:rsid w:val="003F6C16"/>
    <w:rsid w:val="003F79D9"/>
    <w:rsid w:val="004029E0"/>
    <w:rsid w:val="00403AF6"/>
    <w:rsid w:val="00405622"/>
    <w:rsid w:val="00405C34"/>
    <w:rsid w:val="00411E5D"/>
    <w:rsid w:val="00411F8A"/>
    <w:rsid w:val="00413481"/>
    <w:rsid w:val="00421B3A"/>
    <w:rsid w:val="004242EA"/>
    <w:rsid w:val="004243A7"/>
    <w:rsid w:val="00426E4E"/>
    <w:rsid w:val="00427D35"/>
    <w:rsid w:val="00436287"/>
    <w:rsid w:val="0043669D"/>
    <w:rsid w:val="00440DF7"/>
    <w:rsid w:val="004416DB"/>
    <w:rsid w:val="00441840"/>
    <w:rsid w:val="00441F63"/>
    <w:rsid w:val="00444374"/>
    <w:rsid w:val="00446D20"/>
    <w:rsid w:val="00447936"/>
    <w:rsid w:val="00450533"/>
    <w:rsid w:val="00452246"/>
    <w:rsid w:val="00453D11"/>
    <w:rsid w:val="00454349"/>
    <w:rsid w:val="0045705F"/>
    <w:rsid w:val="004571D5"/>
    <w:rsid w:val="00462292"/>
    <w:rsid w:val="0046739C"/>
    <w:rsid w:val="004709F1"/>
    <w:rsid w:val="00472454"/>
    <w:rsid w:val="0047627A"/>
    <w:rsid w:val="00476282"/>
    <w:rsid w:val="00476545"/>
    <w:rsid w:val="00477EA4"/>
    <w:rsid w:val="00481381"/>
    <w:rsid w:val="0048193E"/>
    <w:rsid w:val="00481CF7"/>
    <w:rsid w:val="00483A36"/>
    <w:rsid w:val="00483B9A"/>
    <w:rsid w:val="00484433"/>
    <w:rsid w:val="00485142"/>
    <w:rsid w:val="00485E43"/>
    <w:rsid w:val="00491EC8"/>
    <w:rsid w:val="004A073D"/>
    <w:rsid w:val="004A1A01"/>
    <w:rsid w:val="004A32FA"/>
    <w:rsid w:val="004A3611"/>
    <w:rsid w:val="004A61AF"/>
    <w:rsid w:val="004A762D"/>
    <w:rsid w:val="004B0881"/>
    <w:rsid w:val="004B1672"/>
    <w:rsid w:val="004B1756"/>
    <w:rsid w:val="004B2A28"/>
    <w:rsid w:val="004B50E8"/>
    <w:rsid w:val="004B76EE"/>
    <w:rsid w:val="004C16D4"/>
    <w:rsid w:val="004C2EFE"/>
    <w:rsid w:val="004C4C70"/>
    <w:rsid w:val="004C5CFA"/>
    <w:rsid w:val="004D05F8"/>
    <w:rsid w:val="004D06CC"/>
    <w:rsid w:val="004D1843"/>
    <w:rsid w:val="004D1906"/>
    <w:rsid w:val="004D733D"/>
    <w:rsid w:val="004D766C"/>
    <w:rsid w:val="004E1865"/>
    <w:rsid w:val="004E1C88"/>
    <w:rsid w:val="004E1FA2"/>
    <w:rsid w:val="004E2284"/>
    <w:rsid w:val="004E5D06"/>
    <w:rsid w:val="004E6438"/>
    <w:rsid w:val="004F0925"/>
    <w:rsid w:val="004F132C"/>
    <w:rsid w:val="004F2EEC"/>
    <w:rsid w:val="004F4394"/>
    <w:rsid w:val="00501CEC"/>
    <w:rsid w:val="00505759"/>
    <w:rsid w:val="005057E2"/>
    <w:rsid w:val="0050674A"/>
    <w:rsid w:val="00510E2C"/>
    <w:rsid w:val="0051185A"/>
    <w:rsid w:val="00511E3D"/>
    <w:rsid w:val="005123E3"/>
    <w:rsid w:val="00516E7A"/>
    <w:rsid w:val="005179C4"/>
    <w:rsid w:val="005205E0"/>
    <w:rsid w:val="00524556"/>
    <w:rsid w:val="00524B01"/>
    <w:rsid w:val="00525ED4"/>
    <w:rsid w:val="0052620E"/>
    <w:rsid w:val="00526AA2"/>
    <w:rsid w:val="005271E9"/>
    <w:rsid w:val="005306B7"/>
    <w:rsid w:val="0053228A"/>
    <w:rsid w:val="00533191"/>
    <w:rsid w:val="00533C76"/>
    <w:rsid w:val="00534291"/>
    <w:rsid w:val="005356D4"/>
    <w:rsid w:val="00537AE3"/>
    <w:rsid w:val="00540A5D"/>
    <w:rsid w:val="00540B19"/>
    <w:rsid w:val="00540E08"/>
    <w:rsid w:val="00542C97"/>
    <w:rsid w:val="00543721"/>
    <w:rsid w:val="00546544"/>
    <w:rsid w:val="005530BE"/>
    <w:rsid w:val="00557056"/>
    <w:rsid w:val="0056011D"/>
    <w:rsid w:val="00560130"/>
    <w:rsid w:val="00562D2D"/>
    <w:rsid w:val="00562E51"/>
    <w:rsid w:val="00567927"/>
    <w:rsid w:val="00572C02"/>
    <w:rsid w:val="005747CC"/>
    <w:rsid w:val="00575A4F"/>
    <w:rsid w:val="00576A66"/>
    <w:rsid w:val="00580485"/>
    <w:rsid w:val="00581761"/>
    <w:rsid w:val="00583D9F"/>
    <w:rsid w:val="00584EC6"/>
    <w:rsid w:val="00585489"/>
    <w:rsid w:val="0058699E"/>
    <w:rsid w:val="00590D43"/>
    <w:rsid w:val="00594120"/>
    <w:rsid w:val="00594B17"/>
    <w:rsid w:val="00596EAF"/>
    <w:rsid w:val="005972C5"/>
    <w:rsid w:val="005A5600"/>
    <w:rsid w:val="005A5831"/>
    <w:rsid w:val="005A5B5C"/>
    <w:rsid w:val="005B115F"/>
    <w:rsid w:val="005B38B5"/>
    <w:rsid w:val="005B486A"/>
    <w:rsid w:val="005C009F"/>
    <w:rsid w:val="005C2C1C"/>
    <w:rsid w:val="005C5CC4"/>
    <w:rsid w:val="005C6A38"/>
    <w:rsid w:val="005C7456"/>
    <w:rsid w:val="005C7C38"/>
    <w:rsid w:val="005D2EEF"/>
    <w:rsid w:val="005D39FF"/>
    <w:rsid w:val="005D4467"/>
    <w:rsid w:val="005D6A13"/>
    <w:rsid w:val="005D745A"/>
    <w:rsid w:val="005E5969"/>
    <w:rsid w:val="005E618A"/>
    <w:rsid w:val="005F0CE5"/>
    <w:rsid w:val="005F1154"/>
    <w:rsid w:val="006049FC"/>
    <w:rsid w:val="006069A0"/>
    <w:rsid w:val="00607F51"/>
    <w:rsid w:val="00612762"/>
    <w:rsid w:val="006168A6"/>
    <w:rsid w:val="00622F7D"/>
    <w:rsid w:val="00623357"/>
    <w:rsid w:val="00624CDC"/>
    <w:rsid w:val="00626ADF"/>
    <w:rsid w:val="006305E8"/>
    <w:rsid w:val="00630634"/>
    <w:rsid w:val="00633246"/>
    <w:rsid w:val="006407C6"/>
    <w:rsid w:val="00641A66"/>
    <w:rsid w:val="00642EC8"/>
    <w:rsid w:val="00643CCF"/>
    <w:rsid w:val="006442D5"/>
    <w:rsid w:val="00645071"/>
    <w:rsid w:val="006453C8"/>
    <w:rsid w:val="006515C9"/>
    <w:rsid w:val="00651975"/>
    <w:rsid w:val="006538C8"/>
    <w:rsid w:val="006540F1"/>
    <w:rsid w:val="00656D38"/>
    <w:rsid w:val="00656EFA"/>
    <w:rsid w:val="006570C8"/>
    <w:rsid w:val="0065790C"/>
    <w:rsid w:val="00666B72"/>
    <w:rsid w:val="00670E40"/>
    <w:rsid w:val="00676E43"/>
    <w:rsid w:val="00677001"/>
    <w:rsid w:val="006828A7"/>
    <w:rsid w:val="006842BB"/>
    <w:rsid w:val="00684F51"/>
    <w:rsid w:val="006863B8"/>
    <w:rsid w:val="0069490C"/>
    <w:rsid w:val="006950CF"/>
    <w:rsid w:val="006962AE"/>
    <w:rsid w:val="006A2A78"/>
    <w:rsid w:val="006A4AD3"/>
    <w:rsid w:val="006A5396"/>
    <w:rsid w:val="006A5890"/>
    <w:rsid w:val="006B0B09"/>
    <w:rsid w:val="006B17B1"/>
    <w:rsid w:val="006B21FF"/>
    <w:rsid w:val="006B6CD2"/>
    <w:rsid w:val="006C2321"/>
    <w:rsid w:val="006C2519"/>
    <w:rsid w:val="006C299E"/>
    <w:rsid w:val="006C3E07"/>
    <w:rsid w:val="006C62DB"/>
    <w:rsid w:val="006D11DD"/>
    <w:rsid w:val="006D14AD"/>
    <w:rsid w:val="006D3BF1"/>
    <w:rsid w:val="006D59EB"/>
    <w:rsid w:val="006D5D06"/>
    <w:rsid w:val="006D61C5"/>
    <w:rsid w:val="006D7312"/>
    <w:rsid w:val="006E0F91"/>
    <w:rsid w:val="006E16AC"/>
    <w:rsid w:val="006E1ED4"/>
    <w:rsid w:val="006E52A2"/>
    <w:rsid w:val="006E53EF"/>
    <w:rsid w:val="006E7919"/>
    <w:rsid w:val="006F1D19"/>
    <w:rsid w:val="006F3C2F"/>
    <w:rsid w:val="0070274B"/>
    <w:rsid w:val="00702A81"/>
    <w:rsid w:val="00702AEA"/>
    <w:rsid w:val="00703C09"/>
    <w:rsid w:val="007064AC"/>
    <w:rsid w:val="00711114"/>
    <w:rsid w:val="00713BB5"/>
    <w:rsid w:val="00713C68"/>
    <w:rsid w:val="007140C8"/>
    <w:rsid w:val="00717E36"/>
    <w:rsid w:val="00721075"/>
    <w:rsid w:val="00731686"/>
    <w:rsid w:val="0073207C"/>
    <w:rsid w:val="00740105"/>
    <w:rsid w:val="0074484A"/>
    <w:rsid w:val="007475C0"/>
    <w:rsid w:val="00751A40"/>
    <w:rsid w:val="0075463D"/>
    <w:rsid w:val="00756976"/>
    <w:rsid w:val="00760864"/>
    <w:rsid w:val="007616B0"/>
    <w:rsid w:val="00761766"/>
    <w:rsid w:val="007645EE"/>
    <w:rsid w:val="0076699F"/>
    <w:rsid w:val="00766A77"/>
    <w:rsid w:val="0076799B"/>
    <w:rsid w:val="00772A9C"/>
    <w:rsid w:val="00772ED6"/>
    <w:rsid w:val="00772F10"/>
    <w:rsid w:val="007735F7"/>
    <w:rsid w:val="007742A5"/>
    <w:rsid w:val="00774588"/>
    <w:rsid w:val="007775C4"/>
    <w:rsid w:val="007813E9"/>
    <w:rsid w:val="00782378"/>
    <w:rsid w:val="00784FF4"/>
    <w:rsid w:val="00785722"/>
    <w:rsid w:val="00786998"/>
    <w:rsid w:val="00786A96"/>
    <w:rsid w:val="0078735E"/>
    <w:rsid w:val="00790182"/>
    <w:rsid w:val="007910C3"/>
    <w:rsid w:val="00791AF8"/>
    <w:rsid w:val="00791C3E"/>
    <w:rsid w:val="007A539B"/>
    <w:rsid w:val="007A709A"/>
    <w:rsid w:val="007B0174"/>
    <w:rsid w:val="007B3B5C"/>
    <w:rsid w:val="007B3C74"/>
    <w:rsid w:val="007B6BE9"/>
    <w:rsid w:val="007C2794"/>
    <w:rsid w:val="007C5D24"/>
    <w:rsid w:val="007C7BA3"/>
    <w:rsid w:val="007D31CA"/>
    <w:rsid w:val="007D7D76"/>
    <w:rsid w:val="007D7FC9"/>
    <w:rsid w:val="007E3166"/>
    <w:rsid w:val="007E537F"/>
    <w:rsid w:val="007E6DCE"/>
    <w:rsid w:val="007E7A29"/>
    <w:rsid w:val="007F224E"/>
    <w:rsid w:val="007F3A9D"/>
    <w:rsid w:val="007F6C26"/>
    <w:rsid w:val="00802734"/>
    <w:rsid w:val="00803829"/>
    <w:rsid w:val="00805BA1"/>
    <w:rsid w:val="008079CB"/>
    <w:rsid w:val="008108A3"/>
    <w:rsid w:val="008133DD"/>
    <w:rsid w:val="00814393"/>
    <w:rsid w:val="008149D1"/>
    <w:rsid w:val="008152D1"/>
    <w:rsid w:val="00815ABF"/>
    <w:rsid w:val="008173B0"/>
    <w:rsid w:val="008178F6"/>
    <w:rsid w:val="00817B06"/>
    <w:rsid w:val="0082046A"/>
    <w:rsid w:val="008205EE"/>
    <w:rsid w:val="008224D5"/>
    <w:rsid w:val="0082308B"/>
    <w:rsid w:val="00823430"/>
    <w:rsid w:val="00823EDD"/>
    <w:rsid w:val="00831417"/>
    <w:rsid w:val="00832F7A"/>
    <w:rsid w:val="008336FE"/>
    <w:rsid w:val="00835284"/>
    <w:rsid w:val="00842524"/>
    <w:rsid w:val="00842CC0"/>
    <w:rsid w:val="00851CB0"/>
    <w:rsid w:val="00855931"/>
    <w:rsid w:val="008565B1"/>
    <w:rsid w:val="00856989"/>
    <w:rsid w:val="00862BFD"/>
    <w:rsid w:val="00863BBD"/>
    <w:rsid w:val="00867242"/>
    <w:rsid w:val="00872B35"/>
    <w:rsid w:val="008732C7"/>
    <w:rsid w:val="00873A36"/>
    <w:rsid w:val="0087427C"/>
    <w:rsid w:val="00874288"/>
    <w:rsid w:val="008744F7"/>
    <w:rsid w:val="00874C85"/>
    <w:rsid w:val="00876E13"/>
    <w:rsid w:val="008778C2"/>
    <w:rsid w:val="00880EEB"/>
    <w:rsid w:val="00881CBF"/>
    <w:rsid w:val="008907A4"/>
    <w:rsid w:val="00893B45"/>
    <w:rsid w:val="008A18D2"/>
    <w:rsid w:val="008A19DB"/>
    <w:rsid w:val="008A1D41"/>
    <w:rsid w:val="008A1E6A"/>
    <w:rsid w:val="008A1ECC"/>
    <w:rsid w:val="008A2B30"/>
    <w:rsid w:val="008A4365"/>
    <w:rsid w:val="008B2329"/>
    <w:rsid w:val="008B3896"/>
    <w:rsid w:val="008B3ACE"/>
    <w:rsid w:val="008B4043"/>
    <w:rsid w:val="008B4C85"/>
    <w:rsid w:val="008B6DC9"/>
    <w:rsid w:val="008C055D"/>
    <w:rsid w:val="008C337E"/>
    <w:rsid w:val="008C63AF"/>
    <w:rsid w:val="008C6A7C"/>
    <w:rsid w:val="008C79F0"/>
    <w:rsid w:val="008D06FD"/>
    <w:rsid w:val="008D6701"/>
    <w:rsid w:val="008D7A1A"/>
    <w:rsid w:val="008E0B31"/>
    <w:rsid w:val="008E1475"/>
    <w:rsid w:val="008E1722"/>
    <w:rsid w:val="008E2E47"/>
    <w:rsid w:val="008E4D67"/>
    <w:rsid w:val="008E505E"/>
    <w:rsid w:val="008E5365"/>
    <w:rsid w:val="008E53BC"/>
    <w:rsid w:val="008E5BEC"/>
    <w:rsid w:val="008E6435"/>
    <w:rsid w:val="008E65ED"/>
    <w:rsid w:val="008E7A3F"/>
    <w:rsid w:val="008F16FD"/>
    <w:rsid w:val="008F250E"/>
    <w:rsid w:val="008F41C2"/>
    <w:rsid w:val="008F4D4E"/>
    <w:rsid w:val="00900093"/>
    <w:rsid w:val="009014FC"/>
    <w:rsid w:val="00905074"/>
    <w:rsid w:val="00906F88"/>
    <w:rsid w:val="0091349B"/>
    <w:rsid w:val="00923C54"/>
    <w:rsid w:val="00923CA4"/>
    <w:rsid w:val="00923D5A"/>
    <w:rsid w:val="009247D1"/>
    <w:rsid w:val="0092716D"/>
    <w:rsid w:val="00933AA7"/>
    <w:rsid w:val="0093514C"/>
    <w:rsid w:val="00936123"/>
    <w:rsid w:val="009378A5"/>
    <w:rsid w:val="00940F10"/>
    <w:rsid w:val="00941377"/>
    <w:rsid w:val="00941643"/>
    <w:rsid w:val="00943C87"/>
    <w:rsid w:val="00943F4D"/>
    <w:rsid w:val="00944192"/>
    <w:rsid w:val="00951CDF"/>
    <w:rsid w:val="00952357"/>
    <w:rsid w:val="00953197"/>
    <w:rsid w:val="00953378"/>
    <w:rsid w:val="00955078"/>
    <w:rsid w:val="00960261"/>
    <w:rsid w:val="00960965"/>
    <w:rsid w:val="00963750"/>
    <w:rsid w:val="00963D48"/>
    <w:rsid w:val="00964645"/>
    <w:rsid w:val="00967430"/>
    <w:rsid w:val="00970E2C"/>
    <w:rsid w:val="00972B77"/>
    <w:rsid w:val="00972F8A"/>
    <w:rsid w:val="00981802"/>
    <w:rsid w:val="00981C45"/>
    <w:rsid w:val="0098337C"/>
    <w:rsid w:val="00987085"/>
    <w:rsid w:val="009876F5"/>
    <w:rsid w:val="00991DD5"/>
    <w:rsid w:val="009968FE"/>
    <w:rsid w:val="009A115B"/>
    <w:rsid w:val="009A298F"/>
    <w:rsid w:val="009B1979"/>
    <w:rsid w:val="009B2DB5"/>
    <w:rsid w:val="009B4742"/>
    <w:rsid w:val="009C1DEA"/>
    <w:rsid w:val="009C2412"/>
    <w:rsid w:val="009C5BBB"/>
    <w:rsid w:val="009C604A"/>
    <w:rsid w:val="009C6B3E"/>
    <w:rsid w:val="009D1055"/>
    <w:rsid w:val="009D2205"/>
    <w:rsid w:val="009E0316"/>
    <w:rsid w:val="009E04FB"/>
    <w:rsid w:val="009E3A77"/>
    <w:rsid w:val="009E6DFD"/>
    <w:rsid w:val="009F0091"/>
    <w:rsid w:val="009F09C5"/>
    <w:rsid w:val="009F5E47"/>
    <w:rsid w:val="009F5FE2"/>
    <w:rsid w:val="00A00F5A"/>
    <w:rsid w:val="00A013A6"/>
    <w:rsid w:val="00A07710"/>
    <w:rsid w:val="00A07999"/>
    <w:rsid w:val="00A1060C"/>
    <w:rsid w:val="00A15583"/>
    <w:rsid w:val="00A17CC4"/>
    <w:rsid w:val="00A23048"/>
    <w:rsid w:val="00A23258"/>
    <w:rsid w:val="00A239AC"/>
    <w:rsid w:val="00A2586C"/>
    <w:rsid w:val="00A25B9A"/>
    <w:rsid w:val="00A26AAF"/>
    <w:rsid w:val="00A3132C"/>
    <w:rsid w:val="00A31E20"/>
    <w:rsid w:val="00A333BC"/>
    <w:rsid w:val="00A34485"/>
    <w:rsid w:val="00A34B99"/>
    <w:rsid w:val="00A410A4"/>
    <w:rsid w:val="00A42A39"/>
    <w:rsid w:val="00A42BD6"/>
    <w:rsid w:val="00A46FB4"/>
    <w:rsid w:val="00A47A0A"/>
    <w:rsid w:val="00A513AF"/>
    <w:rsid w:val="00A514BA"/>
    <w:rsid w:val="00A527F2"/>
    <w:rsid w:val="00A55E1B"/>
    <w:rsid w:val="00A60C80"/>
    <w:rsid w:val="00A6128D"/>
    <w:rsid w:val="00A61734"/>
    <w:rsid w:val="00A639AE"/>
    <w:rsid w:val="00A6438D"/>
    <w:rsid w:val="00A64B57"/>
    <w:rsid w:val="00A65C58"/>
    <w:rsid w:val="00A65D4C"/>
    <w:rsid w:val="00A673DE"/>
    <w:rsid w:val="00A728BE"/>
    <w:rsid w:val="00A7483B"/>
    <w:rsid w:val="00A750AB"/>
    <w:rsid w:val="00A7792D"/>
    <w:rsid w:val="00A77DF9"/>
    <w:rsid w:val="00A814E4"/>
    <w:rsid w:val="00A85791"/>
    <w:rsid w:val="00A90578"/>
    <w:rsid w:val="00A925C8"/>
    <w:rsid w:val="00A94EE7"/>
    <w:rsid w:val="00A95888"/>
    <w:rsid w:val="00A9632E"/>
    <w:rsid w:val="00A96C96"/>
    <w:rsid w:val="00A97213"/>
    <w:rsid w:val="00AA0149"/>
    <w:rsid w:val="00AA0CDF"/>
    <w:rsid w:val="00AA244D"/>
    <w:rsid w:val="00AA46D2"/>
    <w:rsid w:val="00AB1B15"/>
    <w:rsid w:val="00AB41E1"/>
    <w:rsid w:val="00AB50F2"/>
    <w:rsid w:val="00AB59AD"/>
    <w:rsid w:val="00AC0126"/>
    <w:rsid w:val="00AC0826"/>
    <w:rsid w:val="00AC1130"/>
    <w:rsid w:val="00AC2563"/>
    <w:rsid w:val="00AC39B4"/>
    <w:rsid w:val="00AD189C"/>
    <w:rsid w:val="00AD2E68"/>
    <w:rsid w:val="00AD2ED6"/>
    <w:rsid w:val="00AE28EE"/>
    <w:rsid w:val="00AE3041"/>
    <w:rsid w:val="00AE54C8"/>
    <w:rsid w:val="00AF1082"/>
    <w:rsid w:val="00AF215C"/>
    <w:rsid w:val="00AF7105"/>
    <w:rsid w:val="00B011D5"/>
    <w:rsid w:val="00B07D3B"/>
    <w:rsid w:val="00B128F8"/>
    <w:rsid w:val="00B12957"/>
    <w:rsid w:val="00B13727"/>
    <w:rsid w:val="00B13DE3"/>
    <w:rsid w:val="00B16C26"/>
    <w:rsid w:val="00B203EC"/>
    <w:rsid w:val="00B21A85"/>
    <w:rsid w:val="00B22580"/>
    <w:rsid w:val="00B23A08"/>
    <w:rsid w:val="00B25D53"/>
    <w:rsid w:val="00B25FE6"/>
    <w:rsid w:val="00B264E9"/>
    <w:rsid w:val="00B26ABF"/>
    <w:rsid w:val="00B26B0C"/>
    <w:rsid w:val="00B27D4B"/>
    <w:rsid w:val="00B30CA5"/>
    <w:rsid w:val="00B31AD2"/>
    <w:rsid w:val="00B336BC"/>
    <w:rsid w:val="00B3435C"/>
    <w:rsid w:val="00B3463F"/>
    <w:rsid w:val="00B36743"/>
    <w:rsid w:val="00B3706F"/>
    <w:rsid w:val="00B404FA"/>
    <w:rsid w:val="00B41596"/>
    <w:rsid w:val="00B43D09"/>
    <w:rsid w:val="00B44AB8"/>
    <w:rsid w:val="00B44EEE"/>
    <w:rsid w:val="00B451A5"/>
    <w:rsid w:val="00B459F6"/>
    <w:rsid w:val="00B46F61"/>
    <w:rsid w:val="00B47033"/>
    <w:rsid w:val="00B474B4"/>
    <w:rsid w:val="00B51EC8"/>
    <w:rsid w:val="00B535FE"/>
    <w:rsid w:val="00B55002"/>
    <w:rsid w:val="00B575ED"/>
    <w:rsid w:val="00B60EA1"/>
    <w:rsid w:val="00B61122"/>
    <w:rsid w:val="00B62DE2"/>
    <w:rsid w:val="00B640FF"/>
    <w:rsid w:val="00B65CAC"/>
    <w:rsid w:val="00B66D9F"/>
    <w:rsid w:val="00B704E3"/>
    <w:rsid w:val="00B77E61"/>
    <w:rsid w:val="00B86024"/>
    <w:rsid w:val="00B861B8"/>
    <w:rsid w:val="00B8736A"/>
    <w:rsid w:val="00B879EB"/>
    <w:rsid w:val="00B90519"/>
    <w:rsid w:val="00B9307E"/>
    <w:rsid w:val="00B93162"/>
    <w:rsid w:val="00B935E0"/>
    <w:rsid w:val="00B947D2"/>
    <w:rsid w:val="00B95983"/>
    <w:rsid w:val="00B95E72"/>
    <w:rsid w:val="00B9618A"/>
    <w:rsid w:val="00B972C1"/>
    <w:rsid w:val="00BA0144"/>
    <w:rsid w:val="00BA07F9"/>
    <w:rsid w:val="00BA21A8"/>
    <w:rsid w:val="00BA21AA"/>
    <w:rsid w:val="00BA367C"/>
    <w:rsid w:val="00BA503E"/>
    <w:rsid w:val="00BA507B"/>
    <w:rsid w:val="00BB6593"/>
    <w:rsid w:val="00BC32D1"/>
    <w:rsid w:val="00BC50B2"/>
    <w:rsid w:val="00BD0333"/>
    <w:rsid w:val="00BD11A1"/>
    <w:rsid w:val="00BD1635"/>
    <w:rsid w:val="00BD4D80"/>
    <w:rsid w:val="00BD6F95"/>
    <w:rsid w:val="00BE0074"/>
    <w:rsid w:val="00BE223E"/>
    <w:rsid w:val="00BE289B"/>
    <w:rsid w:val="00BE28F8"/>
    <w:rsid w:val="00BE42B3"/>
    <w:rsid w:val="00BE5312"/>
    <w:rsid w:val="00BE7B2A"/>
    <w:rsid w:val="00BE7F57"/>
    <w:rsid w:val="00BF38F5"/>
    <w:rsid w:val="00BF6943"/>
    <w:rsid w:val="00BF7464"/>
    <w:rsid w:val="00C00F2C"/>
    <w:rsid w:val="00C03025"/>
    <w:rsid w:val="00C05CD9"/>
    <w:rsid w:val="00C068E4"/>
    <w:rsid w:val="00C10E7B"/>
    <w:rsid w:val="00C1350B"/>
    <w:rsid w:val="00C13C9C"/>
    <w:rsid w:val="00C15A20"/>
    <w:rsid w:val="00C15ABB"/>
    <w:rsid w:val="00C206DF"/>
    <w:rsid w:val="00C22FA5"/>
    <w:rsid w:val="00C23E6E"/>
    <w:rsid w:val="00C265C6"/>
    <w:rsid w:val="00C26B42"/>
    <w:rsid w:val="00C27482"/>
    <w:rsid w:val="00C278FD"/>
    <w:rsid w:val="00C3072C"/>
    <w:rsid w:val="00C3169B"/>
    <w:rsid w:val="00C3380E"/>
    <w:rsid w:val="00C37CC6"/>
    <w:rsid w:val="00C4102B"/>
    <w:rsid w:val="00C41FD5"/>
    <w:rsid w:val="00C4562E"/>
    <w:rsid w:val="00C45695"/>
    <w:rsid w:val="00C470EF"/>
    <w:rsid w:val="00C500B0"/>
    <w:rsid w:val="00C5048F"/>
    <w:rsid w:val="00C564D7"/>
    <w:rsid w:val="00C56634"/>
    <w:rsid w:val="00C57053"/>
    <w:rsid w:val="00C61D29"/>
    <w:rsid w:val="00C62DC3"/>
    <w:rsid w:val="00C63563"/>
    <w:rsid w:val="00C66AC0"/>
    <w:rsid w:val="00C722D6"/>
    <w:rsid w:val="00C74BBE"/>
    <w:rsid w:val="00C7638F"/>
    <w:rsid w:val="00C77DCB"/>
    <w:rsid w:val="00C81970"/>
    <w:rsid w:val="00C85F2F"/>
    <w:rsid w:val="00C870BA"/>
    <w:rsid w:val="00C9437E"/>
    <w:rsid w:val="00C944C1"/>
    <w:rsid w:val="00CA00B5"/>
    <w:rsid w:val="00CA28B8"/>
    <w:rsid w:val="00CA2E64"/>
    <w:rsid w:val="00CA41A2"/>
    <w:rsid w:val="00CB05E1"/>
    <w:rsid w:val="00CB064E"/>
    <w:rsid w:val="00CB0B3D"/>
    <w:rsid w:val="00CB2AEA"/>
    <w:rsid w:val="00CB4B9E"/>
    <w:rsid w:val="00CC408C"/>
    <w:rsid w:val="00CC5483"/>
    <w:rsid w:val="00CD26D6"/>
    <w:rsid w:val="00CD3249"/>
    <w:rsid w:val="00CD3DF6"/>
    <w:rsid w:val="00CD4817"/>
    <w:rsid w:val="00CE3828"/>
    <w:rsid w:val="00CE4261"/>
    <w:rsid w:val="00CE4E40"/>
    <w:rsid w:val="00CE54B2"/>
    <w:rsid w:val="00CE6285"/>
    <w:rsid w:val="00CE74E4"/>
    <w:rsid w:val="00CE7722"/>
    <w:rsid w:val="00CF0EB6"/>
    <w:rsid w:val="00CF2520"/>
    <w:rsid w:val="00CF387A"/>
    <w:rsid w:val="00CF4533"/>
    <w:rsid w:val="00CF46E0"/>
    <w:rsid w:val="00CF58A7"/>
    <w:rsid w:val="00CF6F10"/>
    <w:rsid w:val="00D00195"/>
    <w:rsid w:val="00D00448"/>
    <w:rsid w:val="00D02CFD"/>
    <w:rsid w:val="00D051F2"/>
    <w:rsid w:val="00D072F9"/>
    <w:rsid w:val="00D1156A"/>
    <w:rsid w:val="00D1173C"/>
    <w:rsid w:val="00D11D9B"/>
    <w:rsid w:val="00D128DF"/>
    <w:rsid w:val="00D14480"/>
    <w:rsid w:val="00D16164"/>
    <w:rsid w:val="00D21490"/>
    <w:rsid w:val="00D22CD1"/>
    <w:rsid w:val="00D25179"/>
    <w:rsid w:val="00D27BEE"/>
    <w:rsid w:val="00D31601"/>
    <w:rsid w:val="00D31B6D"/>
    <w:rsid w:val="00D32609"/>
    <w:rsid w:val="00D34037"/>
    <w:rsid w:val="00D35047"/>
    <w:rsid w:val="00D363F7"/>
    <w:rsid w:val="00D368DA"/>
    <w:rsid w:val="00D374D5"/>
    <w:rsid w:val="00D3794F"/>
    <w:rsid w:val="00D4043F"/>
    <w:rsid w:val="00D425B3"/>
    <w:rsid w:val="00D5019E"/>
    <w:rsid w:val="00D50F1D"/>
    <w:rsid w:val="00D520FE"/>
    <w:rsid w:val="00D52283"/>
    <w:rsid w:val="00D54905"/>
    <w:rsid w:val="00D5542F"/>
    <w:rsid w:val="00D60915"/>
    <w:rsid w:val="00D60B36"/>
    <w:rsid w:val="00D628B2"/>
    <w:rsid w:val="00D62C28"/>
    <w:rsid w:val="00D654D2"/>
    <w:rsid w:val="00D67AB9"/>
    <w:rsid w:val="00D70190"/>
    <w:rsid w:val="00D70A0A"/>
    <w:rsid w:val="00D72188"/>
    <w:rsid w:val="00D7221B"/>
    <w:rsid w:val="00D74687"/>
    <w:rsid w:val="00D74C6E"/>
    <w:rsid w:val="00D80263"/>
    <w:rsid w:val="00D8111D"/>
    <w:rsid w:val="00D820B2"/>
    <w:rsid w:val="00D823ED"/>
    <w:rsid w:val="00D8378A"/>
    <w:rsid w:val="00D83874"/>
    <w:rsid w:val="00D8415E"/>
    <w:rsid w:val="00D84A9F"/>
    <w:rsid w:val="00D85AF7"/>
    <w:rsid w:val="00D90BDD"/>
    <w:rsid w:val="00D90C42"/>
    <w:rsid w:val="00D919F1"/>
    <w:rsid w:val="00D91C96"/>
    <w:rsid w:val="00D969C5"/>
    <w:rsid w:val="00D97BEE"/>
    <w:rsid w:val="00DA072B"/>
    <w:rsid w:val="00DA0CC7"/>
    <w:rsid w:val="00DA0E14"/>
    <w:rsid w:val="00DA26DD"/>
    <w:rsid w:val="00DA2C10"/>
    <w:rsid w:val="00DA3827"/>
    <w:rsid w:val="00DA478A"/>
    <w:rsid w:val="00DA755A"/>
    <w:rsid w:val="00DB22AD"/>
    <w:rsid w:val="00DB48DD"/>
    <w:rsid w:val="00DB66A5"/>
    <w:rsid w:val="00DC2BB1"/>
    <w:rsid w:val="00DC4723"/>
    <w:rsid w:val="00DC560D"/>
    <w:rsid w:val="00DC7801"/>
    <w:rsid w:val="00DD024A"/>
    <w:rsid w:val="00DD1E18"/>
    <w:rsid w:val="00DD1EF0"/>
    <w:rsid w:val="00DD30CD"/>
    <w:rsid w:val="00DD3CA4"/>
    <w:rsid w:val="00DD724C"/>
    <w:rsid w:val="00DE2F9C"/>
    <w:rsid w:val="00DF1002"/>
    <w:rsid w:val="00DF1C64"/>
    <w:rsid w:val="00DF29E8"/>
    <w:rsid w:val="00DF308F"/>
    <w:rsid w:val="00DF4295"/>
    <w:rsid w:val="00DF5814"/>
    <w:rsid w:val="00E00E13"/>
    <w:rsid w:val="00E00F04"/>
    <w:rsid w:val="00E04645"/>
    <w:rsid w:val="00E079EA"/>
    <w:rsid w:val="00E102D2"/>
    <w:rsid w:val="00E10395"/>
    <w:rsid w:val="00E12B2E"/>
    <w:rsid w:val="00E1617B"/>
    <w:rsid w:val="00E174B3"/>
    <w:rsid w:val="00E26E35"/>
    <w:rsid w:val="00E32859"/>
    <w:rsid w:val="00E32B36"/>
    <w:rsid w:val="00E34617"/>
    <w:rsid w:val="00E37A5C"/>
    <w:rsid w:val="00E426F8"/>
    <w:rsid w:val="00E4616F"/>
    <w:rsid w:val="00E46F49"/>
    <w:rsid w:val="00E47B77"/>
    <w:rsid w:val="00E5118B"/>
    <w:rsid w:val="00E576DA"/>
    <w:rsid w:val="00E62F86"/>
    <w:rsid w:val="00E66525"/>
    <w:rsid w:val="00E70EA0"/>
    <w:rsid w:val="00E75A82"/>
    <w:rsid w:val="00E77ED1"/>
    <w:rsid w:val="00E835AC"/>
    <w:rsid w:val="00E83ECF"/>
    <w:rsid w:val="00E8423E"/>
    <w:rsid w:val="00E84DC4"/>
    <w:rsid w:val="00E862D4"/>
    <w:rsid w:val="00E86C1F"/>
    <w:rsid w:val="00E90D2B"/>
    <w:rsid w:val="00E92149"/>
    <w:rsid w:val="00E949EE"/>
    <w:rsid w:val="00E955F6"/>
    <w:rsid w:val="00E962BC"/>
    <w:rsid w:val="00E966D3"/>
    <w:rsid w:val="00E96BCE"/>
    <w:rsid w:val="00E96E54"/>
    <w:rsid w:val="00EA08E0"/>
    <w:rsid w:val="00EA47EA"/>
    <w:rsid w:val="00EA5938"/>
    <w:rsid w:val="00EA7832"/>
    <w:rsid w:val="00EB0786"/>
    <w:rsid w:val="00EB1081"/>
    <w:rsid w:val="00EB233B"/>
    <w:rsid w:val="00EB5367"/>
    <w:rsid w:val="00EB79A5"/>
    <w:rsid w:val="00EC1219"/>
    <w:rsid w:val="00EC268C"/>
    <w:rsid w:val="00ED0C45"/>
    <w:rsid w:val="00ED0E33"/>
    <w:rsid w:val="00ED21F1"/>
    <w:rsid w:val="00ED38D0"/>
    <w:rsid w:val="00ED5B22"/>
    <w:rsid w:val="00ED5DD0"/>
    <w:rsid w:val="00EE03DD"/>
    <w:rsid w:val="00EE05EA"/>
    <w:rsid w:val="00EE07E8"/>
    <w:rsid w:val="00EE3255"/>
    <w:rsid w:val="00EE481A"/>
    <w:rsid w:val="00EE4ED3"/>
    <w:rsid w:val="00EE77C5"/>
    <w:rsid w:val="00EF0826"/>
    <w:rsid w:val="00EF269F"/>
    <w:rsid w:val="00EF2B98"/>
    <w:rsid w:val="00EF3657"/>
    <w:rsid w:val="00EF3BBC"/>
    <w:rsid w:val="00EF4600"/>
    <w:rsid w:val="00EF4B56"/>
    <w:rsid w:val="00EF75A6"/>
    <w:rsid w:val="00F04304"/>
    <w:rsid w:val="00F04E63"/>
    <w:rsid w:val="00F051C2"/>
    <w:rsid w:val="00F05C66"/>
    <w:rsid w:val="00F1049D"/>
    <w:rsid w:val="00F135CB"/>
    <w:rsid w:val="00F1701C"/>
    <w:rsid w:val="00F17E2E"/>
    <w:rsid w:val="00F20E6C"/>
    <w:rsid w:val="00F23166"/>
    <w:rsid w:val="00F25563"/>
    <w:rsid w:val="00F26C4F"/>
    <w:rsid w:val="00F305B2"/>
    <w:rsid w:val="00F309B4"/>
    <w:rsid w:val="00F31596"/>
    <w:rsid w:val="00F3345F"/>
    <w:rsid w:val="00F342CD"/>
    <w:rsid w:val="00F36C6F"/>
    <w:rsid w:val="00F40280"/>
    <w:rsid w:val="00F416BE"/>
    <w:rsid w:val="00F41733"/>
    <w:rsid w:val="00F436EE"/>
    <w:rsid w:val="00F478B7"/>
    <w:rsid w:val="00F50C02"/>
    <w:rsid w:val="00F51ADB"/>
    <w:rsid w:val="00F52B4B"/>
    <w:rsid w:val="00F54B24"/>
    <w:rsid w:val="00F55087"/>
    <w:rsid w:val="00F57231"/>
    <w:rsid w:val="00F57412"/>
    <w:rsid w:val="00F575DC"/>
    <w:rsid w:val="00F57A2A"/>
    <w:rsid w:val="00F62F4C"/>
    <w:rsid w:val="00F630DE"/>
    <w:rsid w:val="00F753F4"/>
    <w:rsid w:val="00F759D8"/>
    <w:rsid w:val="00F82B24"/>
    <w:rsid w:val="00F83E84"/>
    <w:rsid w:val="00F845F2"/>
    <w:rsid w:val="00F92784"/>
    <w:rsid w:val="00F92AB0"/>
    <w:rsid w:val="00F94859"/>
    <w:rsid w:val="00FA2DAA"/>
    <w:rsid w:val="00FA466A"/>
    <w:rsid w:val="00FA6A1A"/>
    <w:rsid w:val="00FA7293"/>
    <w:rsid w:val="00FB1BF2"/>
    <w:rsid w:val="00FB24E7"/>
    <w:rsid w:val="00FB3DCB"/>
    <w:rsid w:val="00FB693E"/>
    <w:rsid w:val="00FB7BB8"/>
    <w:rsid w:val="00FC08FC"/>
    <w:rsid w:val="00FC0FB0"/>
    <w:rsid w:val="00FC2EE9"/>
    <w:rsid w:val="00FC5CCC"/>
    <w:rsid w:val="00FC7035"/>
    <w:rsid w:val="00FD08A9"/>
    <w:rsid w:val="00FD0D7F"/>
    <w:rsid w:val="00FD4361"/>
    <w:rsid w:val="00FD5351"/>
    <w:rsid w:val="00FD5D29"/>
    <w:rsid w:val="00FD70B4"/>
    <w:rsid w:val="00FD7526"/>
    <w:rsid w:val="00FE1D1D"/>
    <w:rsid w:val="00FE3254"/>
    <w:rsid w:val="00FE5231"/>
    <w:rsid w:val="00FF2676"/>
    <w:rsid w:val="00FF2DD6"/>
    <w:rsid w:val="00FF361D"/>
    <w:rsid w:val="00FF3B98"/>
    <w:rsid w:val="00FF5E0F"/>
    <w:rsid w:val="00FF6760"/>
    <w:rsid w:val="00FF690A"/>
    <w:rsid w:val="00FF7082"/>
    <w:rsid w:val="00FF70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8c8c8,#ddd,#eaeaea,#f8f8f8"/>
    </o:shapedefaults>
    <o:shapelayout v:ext="edit">
      <o:idmap v:ext="edit" data="2"/>
    </o:shapelayout>
  </w:shapeDefaults>
  <w:decimalSymbol w:val="."/>
  <w:listSeparator w:val=","/>
  <w14:docId w14:val="152A6C76"/>
  <w15:docId w15:val="{0A1B159B-AB0D-41C9-A701-F7EC5A376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6701"/>
    <w:rPr>
      <w:rFonts w:ascii="Arial" w:hAnsi="Arial"/>
      <w:szCs w:val="24"/>
      <w:lang w:eastAsia="en-US"/>
    </w:rPr>
  </w:style>
  <w:style w:type="paragraph" w:styleId="Heading1">
    <w:name w:val="heading 1"/>
    <w:basedOn w:val="Normal"/>
    <w:next w:val="textnormal"/>
    <w:qFormat/>
    <w:rsid w:val="00AB59AD"/>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qFormat/>
    <w:rsid w:val="00AB59AD"/>
    <w:pPr>
      <w:keepNext/>
      <w:spacing w:after="120" w:line="280" w:lineRule="exact"/>
      <w:outlineLvl w:val="1"/>
    </w:pPr>
    <w:rPr>
      <w:b/>
      <w:bCs/>
      <w:iCs/>
      <w:sz w:val="22"/>
      <w:szCs w:val="28"/>
    </w:rPr>
  </w:style>
  <w:style w:type="paragraph" w:styleId="Heading3">
    <w:name w:val="heading 3"/>
    <w:basedOn w:val="Normal"/>
    <w:next w:val="textnormal"/>
    <w:qFormat/>
    <w:rsid w:val="00AB59AD"/>
    <w:pPr>
      <w:keepNext/>
      <w:spacing w:before="120" w:after="120" w:line="280" w:lineRule="exact"/>
      <w:outlineLvl w:val="2"/>
    </w:pPr>
    <w:rPr>
      <w:b/>
      <w:bCs/>
      <w:szCs w:val="26"/>
    </w:rPr>
  </w:style>
  <w:style w:type="paragraph" w:styleId="Heading4">
    <w:name w:val="heading 4"/>
    <w:basedOn w:val="Normal"/>
    <w:next w:val="textnormal"/>
    <w:qFormat/>
    <w:rsid w:val="00AB59AD"/>
    <w:pPr>
      <w:keepNext/>
      <w:spacing w:before="120" w:after="120" w:line="280" w:lineRule="exact"/>
      <w:outlineLvl w:val="3"/>
    </w:pPr>
    <w:rPr>
      <w:b/>
      <w:i/>
    </w:rPr>
  </w:style>
  <w:style w:type="paragraph" w:styleId="Heading5">
    <w:name w:val="heading 5"/>
    <w:basedOn w:val="Normal"/>
    <w:next w:val="textnormal"/>
    <w:qFormat/>
    <w:rsid w:val="00AB59AD"/>
    <w:pPr>
      <w:keepNext/>
      <w:spacing w:before="120" w:after="120" w:line="280" w:lineRule="exact"/>
      <w:outlineLvl w:val="4"/>
    </w:pPr>
    <w:rPr>
      <w:i/>
    </w:rPr>
  </w:style>
  <w:style w:type="paragraph" w:styleId="Heading6">
    <w:name w:val="heading 6"/>
    <w:basedOn w:val="textnormal"/>
    <w:next w:val="textnormal"/>
    <w:qFormat/>
    <w:rsid w:val="00AB59AD"/>
    <w:pPr>
      <w:keepNext/>
      <w:outlineLvl w:val="5"/>
    </w:pPr>
    <w:rPr>
      <w:bCs/>
    </w:rPr>
  </w:style>
  <w:style w:type="paragraph" w:styleId="Heading7">
    <w:name w:val="heading 7"/>
    <w:basedOn w:val="textnormal"/>
    <w:next w:val="textnormal"/>
    <w:qFormat/>
    <w:rsid w:val="00AB59AD"/>
    <w:pPr>
      <w:keepNext/>
      <w:outlineLvl w:val="6"/>
    </w:pPr>
    <w:rPr>
      <w:rFonts w:cs="Arial"/>
      <w:bCs/>
    </w:rPr>
  </w:style>
  <w:style w:type="paragraph" w:styleId="Heading8">
    <w:name w:val="heading 8"/>
    <w:basedOn w:val="textnormal"/>
    <w:next w:val="textnormal"/>
    <w:qFormat/>
    <w:rsid w:val="00AB59AD"/>
    <w:pPr>
      <w:keepNext/>
      <w:outlineLvl w:val="7"/>
    </w:pPr>
    <w:rPr>
      <w:rFonts w:cs="Arial"/>
      <w:bCs/>
    </w:rPr>
  </w:style>
  <w:style w:type="paragraph" w:styleId="Heading9">
    <w:name w:val="heading 9"/>
    <w:basedOn w:val="textnormal"/>
    <w:next w:val="textnormal"/>
    <w:qFormat/>
    <w:rsid w:val="00AB59AD"/>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rsid w:val="00AB59AD"/>
    <w:pPr>
      <w:spacing w:after="120" w:line="280" w:lineRule="exact"/>
    </w:pPr>
  </w:style>
  <w:style w:type="paragraph" w:styleId="z-BottomofForm">
    <w:name w:val="HTML Bottom of Form"/>
    <w:basedOn w:val="Normal"/>
    <w:next w:val="Normal"/>
    <w:hidden/>
    <w:pPr>
      <w:keepLines/>
      <w:pBdr>
        <w:top w:val="single" w:sz="6" w:space="1" w:color="auto"/>
      </w:pBdr>
      <w:suppressAutoHyphens/>
      <w:jc w:val="center"/>
    </w:pPr>
    <w:rPr>
      <w:snapToGrid w:val="0"/>
      <w:vanish/>
      <w:sz w:val="16"/>
      <w:szCs w:val="20"/>
      <w:lang w:val="en-US"/>
    </w:rPr>
  </w:style>
  <w:style w:type="paragraph" w:customStyle="1" w:styleId="bullet2">
    <w:name w:val="bullet2"/>
    <w:basedOn w:val="textnormal"/>
    <w:rsid w:val="00AB59AD"/>
    <w:pPr>
      <w:numPr>
        <w:ilvl w:val="1"/>
        <w:numId w:val="18"/>
      </w:numPr>
    </w:pPr>
  </w:style>
  <w:style w:type="paragraph" w:customStyle="1" w:styleId="bullet3">
    <w:name w:val="bullet3"/>
    <w:basedOn w:val="textnormal"/>
    <w:rsid w:val="00AB59AD"/>
    <w:pPr>
      <w:numPr>
        <w:ilvl w:val="2"/>
        <w:numId w:val="21"/>
      </w:numPr>
      <w:tabs>
        <w:tab w:val="clear" w:pos="1380"/>
        <w:tab w:val="num" w:pos="2160"/>
      </w:tabs>
      <w:ind w:left="2160" w:hanging="360"/>
    </w:pPr>
  </w:style>
  <w:style w:type="paragraph" w:customStyle="1" w:styleId="listAlpha">
    <w:name w:val="list Alpha"/>
    <w:basedOn w:val="textnormal"/>
    <w:rsid w:val="00AB59AD"/>
    <w:pPr>
      <w:numPr>
        <w:ilvl w:val="4"/>
        <w:numId w:val="21"/>
      </w:numPr>
    </w:pPr>
  </w:style>
  <w:style w:type="paragraph" w:customStyle="1" w:styleId="listact1">
    <w:name w:val="list act 1"/>
    <w:basedOn w:val="Normal"/>
    <w:rsid w:val="00AB59AD"/>
    <w:pPr>
      <w:spacing w:after="120" w:line="280" w:lineRule="exact"/>
    </w:pPr>
  </w:style>
  <w:style w:type="paragraph" w:customStyle="1" w:styleId="listact2">
    <w:name w:val="list act 2"/>
    <w:basedOn w:val="Normal"/>
    <w:rsid w:val="00AB59AD"/>
    <w:pPr>
      <w:spacing w:after="120" w:line="280" w:lineRule="exact"/>
    </w:pPr>
  </w:style>
  <w:style w:type="paragraph" w:customStyle="1" w:styleId="listact3">
    <w:name w:val="list act 3"/>
    <w:basedOn w:val="Normal"/>
    <w:rsid w:val="00AB59AD"/>
    <w:pPr>
      <w:spacing w:after="120" w:line="280" w:lineRule="exact"/>
    </w:pPr>
  </w:style>
  <w:style w:type="paragraph" w:customStyle="1" w:styleId="listNum">
    <w:name w:val="list Num"/>
    <w:basedOn w:val="textnormal"/>
    <w:rsid w:val="00AB59AD"/>
    <w:pPr>
      <w:numPr>
        <w:ilvl w:val="3"/>
        <w:numId w:val="21"/>
      </w:numPr>
    </w:pPr>
  </w:style>
  <w:style w:type="paragraph" w:customStyle="1" w:styleId="bullet1">
    <w:name w:val="bullet1"/>
    <w:basedOn w:val="textnormal"/>
    <w:rsid w:val="00AB59AD"/>
    <w:pPr>
      <w:numPr>
        <w:numId w:val="17"/>
      </w:numPr>
    </w:pPr>
  </w:style>
  <w:style w:type="paragraph" w:customStyle="1" w:styleId="disclaimheading">
    <w:name w:val="disclaim heading"/>
    <w:basedOn w:val="Normal"/>
    <w:next w:val="disclaimtext"/>
    <w:rsid w:val="00AB59AD"/>
    <w:pPr>
      <w:spacing w:before="600" w:after="80" w:line="280" w:lineRule="exact"/>
    </w:pPr>
    <w:rPr>
      <w:b/>
      <w:bCs/>
      <w:sz w:val="18"/>
      <w:szCs w:val="18"/>
    </w:rPr>
  </w:style>
  <w:style w:type="paragraph" w:customStyle="1" w:styleId="disclaimtext">
    <w:name w:val="disclaim text"/>
    <w:basedOn w:val="Normal"/>
    <w:rsid w:val="00AB59AD"/>
    <w:pPr>
      <w:spacing w:after="120" w:line="280" w:lineRule="exact"/>
    </w:pPr>
    <w:rPr>
      <w:color w:val="000000"/>
      <w:sz w:val="18"/>
      <w:szCs w:val="18"/>
    </w:rPr>
  </w:style>
  <w:style w:type="paragraph" w:customStyle="1" w:styleId="docpg1title">
    <w:name w:val="doc pg1 title"/>
    <w:basedOn w:val="Normal"/>
    <w:next w:val="docpurpose"/>
    <w:rsid w:val="00AB59AD"/>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AB59AD"/>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AB59AD"/>
    <w:pPr>
      <w:spacing w:before="500" w:line="280" w:lineRule="exact"/>
      <w:jc w:val="right"/>
    </w:pPr>
    <w:rPr>
      <w:rFonts w:cs="Arial"/>
      <w:b/>
      <w:sz w:val="22"/>
      <w:szCs w:val="20"/>
    </w:rPr>
  </w:style>
  <w:style w:type="paragraph" w:customStyle="1" w:styleId="docpurpose">
    <w:name w:val="doc purpose"/>
    <w:basedOn w:val="Normal"/>
    <w:next w:val="textnormal"/>
    <w:rsid w:val="00AB59AD"/>
    <w:pPr>
      <w:spacing w:after="600" w:line="280" w:lineRule="exact"/>
    </w:pPr>
    <w:rPr>
      <w:rFonts w:cs="Arial"/>
      <w:i/>
      <w:iCs/>
      <w:sz w:val="18"/>
    </w:rPr>
  </w:style>
  <w:style w:type="paragraph" w:customStyle="1" w:styleId="docsubject">
    <w:name w:val="doc subject"/>
    <w:basedOn w:val="Normal"/>
    <w:next w:val="textnormal"/>
    <w:rsid w:val="00AB59AD"/>
    <w:pPr>
      <w:jc w:val="right"/>
    </w:pPr>
    <w:rPr>
      <w:rFonts w:cs="Arial"/>
      <w:b/>
      <w:bCs/>
      <w:sz w:val="24"/>
    </w:rPr>
  </w:style>
  <w:style w:type="paragraph" w:customStyle="1" w:styleId="doctitlepage">
    <w:name w:val="doc title page"/>
    <w:basedOn w:val="Normal"/>
    <w:next w:val="textnormal"/>
    <w:rsid w:val="00AB59AD"/>
    <w:pPr>
      <w:spacing w:after="120"/>
      <w:jc w:val="center"/>
    </w:pPr>
    <w:rPr>
      <w:b/>
      <w:sz w:val="56"/>
    </w:rPr>
  </w:style>
  <w:style w:type="paragraph" w:customStyle="1" w:styleId="doctypecorp">
    <w:name w:val="doc type corp"/>
    <w:basedOn w:val="Normal"/>
    <w:next w:val="textnormal"/>
    <w:rsid w:val="002D486E"/>
    <w:pPr>
      <w:spacing w:before="1200" w:after="100"/>
      <w:jc w:val="right"/>
    </w:pPr>
    <w:rPr>
      <w:b/>
      <w:color w:val="FFFFFF"/>
      <w:sz w:val="52"/>
    </w:rPr>
  </w:style>
  <w:style w:type="paragraph" w:customStyle="1" w:styleId="doctypeeco">
    <w:name w:val="doc type eco"/>
    <w:basedOn w:val="doctypecorp"/>
    <w:next w:val="textnormal"/>
    <w:rsid w:val="00AB59AD"/>
    <w:rPr>
      <w:color w:val="000000"/>
    </w:rPr>
  </w:style>
  <w:style w:type="paragraph" w:customStyle="1" w:styleId="footerline8pt">
    <w:name w:val="footer line 8pt"/>
    <w:basedOn w:val="Normal"/>
    <w:next w:val="textnormal"/>
    <w:rsid w:val="00AB59AD"/>
    <w:pPr>
      <w:pBdr>
        <w:bottom w:val="single" w:sz="2" w:space="1" w:color="auto"/>
      </w:pBdr>
    </w:pPr>
    <w:rPr>
      <w:sz w:val="16"/>
      <w:szCs w:val="20"/>
    </w:rPr>
  </w:style>
  <w:style w:type="paragraph" w:customStyle="1" w:styleId="footerpg1Ln1">
    <w:name w:val="footer pg1 Ln1"/>
    <w:basedOn w:val="Normal"/>
    <w:next w:val="footerpg1Ln2"/>
    <w:rsid w:val="00AB59AD"/>
    <w:pPr>
      <w:tabs>
        <w:tab w:val="right" w:pos="9921"/>
      </w:tabs>
      <w:spacing w:before="60" w:after="60"/>
    </w:pPr>
    <w:rPr>
      <w:sz w:val="16"/>
    </w:rPr>
  </w:style>
  <w:style w:type="paragraph" w:customStyle="1" w:styleId="footerpg1Ln2">
    <w:name w:val="footer pg1 Ln2"/>
    <w:basedOn w:val="Normal"/>
    <w:next w:val="textnormal"/>
    <w:rsid w:val="00AB59AD"/>
    <w:rPr>
      <w:b/>
      <w:bCs/>
      <w:sz w:val="16"/>
    </w:rPr>
  </w:style>
  <w:style w:type="paragraph" w:customStyle="1" w:styleId="footerpg2">
    <w:name w:val="footer pg2"/>
    <w:basedOn w:val="Normal"/>
    <w:next w:val="textnormal"/>
    <w:rsid w:val="00AB59AD"/>
    <w:pPr>
      <w:tabs>
        <w:tab w:val="right" w:pos="9923"/>
      </w:tabs>
      <w:spacing w:before="60"/>
    </w:pPr>
    <w:rPr>
      <w:sz w:val="16"/>
      <w:szCs w:val="20"/>
    </w:rPr>
  </w:style>
  <w:style w:type="paragraph" w:customStyle="1" w:styleId="Heading1num">
    <w:name w:val="Heading 1 num"/>
    <w:basedOn w:val="Heading1"/>
    <w:next w:val="textnormal"/>
    <w:rsid w:val="00AB59AD"/>
  </w:style>
  <w:style w:type="paragraph" w:customStyle="1" w:styleId="Heading2num">
    <w:name w:val="Heading 2 num"/>
    <w:basedOn w:val="Heading2"/>
    <w:next w:val="textnormal"/>
    <w:rsid w:val="00AB59AD"/>
    <w:pPr>
      <w:spacing w:before="240"/>
    </w:pPr>
  </w:style>
  <w:style w:type="paragraph" w:customStyle="1" w:styleId="tableheading">
    <w:name w:val="table heading"/>
    <w:basedOn w:val="Normal"/>
    <w:rsid w:val="00AB59AD"/>
    <w:pPr>
      <w:spacing w:before="40" w:after="40"/>
    </w:pPr>
    <w:rPr>
      <w:rFonts w:cs="Arial"/>
      <w:caps/>
      <w:sz w:val="12"/>
    </w:rPr>
  </w:style>
  <w:style w:type="paragraph" w:customStyle="1" w:styleId="textbold">
    <w:name w:val="text bold"/>
    <w:basedOn w:val="Normal"/>
    <w:next w:val="textnormal"/>
    <w:rsid w:val="00AB59AD"/>
    <w:pPr>
      <w:spacing w:before="120" w:after="120" w:line="280" w:lineRule="exact"/>
    </w:pPr>
    <w:rPr>
      <w:b/>
    </w:rPr>
  </w:style>
  <w:style w:type="paragraph" w:customStyle="1" w:styleId="textindent">
    <w:name w:val="text indent"/>
    <w:basedOn w:val="Normal"/>
    <w:rsid w:val="00AB59AD"/>
    <w:pPr>
      <w:spacing w:after="120" w:line="280" w:lineRule="exact"/>
      <w:ind w:left="510"/>
    </w:pPr>
    <w:rPr>
      <w:rFonts w:cs="Arial"/>
    </w:rPr>
  </w:style>
  <w:style w:type="paragraph" w:customStyle="1" w:styleId="textitalic">
    <w:name w:val="text italic"/>
    <w:basedOn w:val="Normal"/>
    <w:next w:val="textnormal"/>
    <w:rsid w:val="00AB59AD"/>
    <w:pPr>
      <w:spacing w:after="120" w:line="280" w:lineRule="exact"/>
    </w:pPr>
    <w:rPr>
      <w:i/>
    </w:rPr>
  </w:style>
  <w:style w:type="paragraph" w:customStyle="1" w:styleId="textreference">
    <w:name w:val="text reference"/>
    <w:basedOn w:val="Normal"/>
    <w:next w:val="textnormal"/>
    <w:rsid w:val="00AB59AD"/>
    <w:pPr>
      <w:spacing w:after="120" w:line="280" w:lineRule="exact"/>
    </w:pPr>
    <w:rPr>
      <w:i/>
      <w:iCs/>
      <w:sz w:val="18"/>
    </w:rPr>
  </w:style>
  <w:style w:type="paragraph" w:customStyle="1" w:styleId="textsmall8pt">
    <w:name w:val="text small 8pt"/>
    <w:basedOn w:val="Normal"/>
    <w:next w:val="textnormal"/>
    <w:rsid w:val="00AB59AD"/>
    <w:pPr>
      <w:spacing w:after="120" w:line="280" w:lineRule="exact"/>
    </w:pPr>
    <w:rPr>
      <w:rFonts w:cs="Arial"/>
      <w:sz w:val="16"/>
    </w:rPr>
  </w:style>
  <w:style w:type="paragraph" w:customStyle="1" w:styleId="texttickboxfull">
    <w:name w:val="text tickbox full"/>
    <w:basedOn w:val="Normal"/>
    <w:rsid w:val="00AB59AD"/>
    <w:pPr>
      <w:spacing w:after="120" w:line="280" w:lineRule="atLeast"/>
      <w:ind w:left="681" w:hanging="397"/>
    </w:pPr>
  </w:style>
  <w:style w:type="paragraph" w:customStyle="1" w:styleId="texttickboxlimited">
    <w:name w:val="text tickbox limited"/>
    <w:basedOn w:val="Normal"/>
    <w:rsid w:val="00AB59AD"/>
    <w:pPr>
      <w:spacing w:after="120" w:line="280" w:lineRule="exact"/>
      <w:jc w:val="center"/>
    </w:pPr>
    <w:rPr>
      <w:sz w:val="16"/>
    </w:rPr>
  </w:style>
  <w:style w:type="paragraph" w:styleId="TOC1">
    <w:name w:val="toc 1"/>
    <w:basedOn w:val="Normal"/>
    <w:next w:val="Normal"/>
    <w:semiHidden/>
    <w:rsid w:val="00AB59AD"/>
    <w:pPr>
      <w:spacing w:after="40" w:line="280" w:lineRule="exact"/>
    </w:pPr>
    <w:rPr>
      <w:b/>
      <w:sz w:val="22"/>
    </w:rPr>
  </w:style>
  <w:style w:type="paragraph" w:styleId="TOC2">
    <w:name w:val="toc 2"/>
    <w:basedOn w:val="TOC1"/>
    <w:next w:val="Normal"/>
    <w:semiHidden/>
    <w:rsid w:val="00AB59AD"/>
    <w:pPr>
      <w:ind w:left="200"/>
    </w:pPr>
    <w:rPr>
      <w:b w:val="0"/>
    </w:rPr>
  </w:style>
  <w:style w:type="paragraph" w:styleId="TOC3">
    <w:name w:val="toc 3"/>
    <w:basedOn w:val="TOC1"/>
    <w:next w:val="Normal"/>
    <w:semiHidden/>
    <w:rsid w:val="00AB59AD"/>
    <w:pPr>
      <w:ind w:left="400"/>
    </w:pPr>
    <w:rPr>
      <w:sz w:val="20"/>
    </w:rPr>
  </w:style>
  <w:style w:type="paragraph" w:styleId="TOC4">
    <w:name w:val="toc 4"/>
    <w:basedOn w:val="TOC1"/>
    <w:next w:val="Normal"/>
    <w:semiHidden/>
    <w:rsid w:val="00AB59AD"/>
    <w:pPr>
      <w:ind w:left="600"/>
    </w:pPr>
    <w:rPr>
      <w:b w:val="0"/>
      <w:sz w:val="20"/>
    </w:rPr>
  </w:style>
  <w:style w:type="paragraph" w:styleId="TOC5">
    <w:name w:val="toc 5"/>
    <w:basedOn w:val="TOC1"/>
    <w:next w:val="Normal"/>
    <w:semiHidden/>
    <w:rsid w:val="00AB59AD"/>
    <w:pPr>
      <w:ind w:left="800"/>
    </w:pPr>
    <w:rPr>
      <w:b w:val="0"/>
      <w:sz w:val="18"/>
    </w:rPr>
  </w:style>
  <w:style w:type="paragraph" w:styleId="TOC6">
    <w:name w:val="toc 6"/>
    <w:basedOn w:val="textnormal"/>
    <w:next w:val="Normal"/>
    <w:semiHidden/>
    <w:rsid w:val="00AB59AD"/>
    <w:pPr>
      <w:ind w:left="1000"/>
    </w:pPr>
  </w:style>
  <w:style w:type="paragraph" w:styleId="TOC7">
    <w:name w:val="toc 7"/>
    <w:basedOn w:val="textnormal"/>
    <w:next w:val="Normal"/>
    <w:semiHidden/>
    <w:rsid w:val="00AB59AD"/>
    <w:pPr>
      <w:ind w:left="1200"/>
    </w:pPr>
  </w:style>
  <w:style w:type="paragraph" w:styleId="TOC8">
    <w:name w:val="toc 8"/>
    <w:basedOn w:val="textnormal"/>
    <w:next w:val="Normal"/>
    <w:semiHidden/>
    <w:rsid w:val="00AB59AD"/>
    <w:pPr>
      <w:ind w:left="1400"/>
    </w:pPr>
  </w:style>
  <w:style w:type="paragraph" w:styleId="TOC9">
    <w:name w:val="toc 9"/>
    <w:basedOn w:val="textnormal"/>
    <w:next w:val="Normal"/>
    <w:semiHidden/>
    <w:rsid w:val="00AB59AD"/>
    <w:pPr>
      <w:ind w:left="1600"/>
    </w:pPr>
  </w:style>
  <w:style w:type="paragraph" w:styleId="TOCHeading">
    <w:name w:val="TOC Heading"/>
    <w:basedOn w:val="Heading1"/>
    <w:next w:val="textnormal"/>
    <w:qFormat/>
    <w:rsid w:val="00AB59AD"/>
  </w:style>
  <w:style w:type="paragraph" w:styleId="Header">
    <w:name w:val="header"/>
    <w:basedOn w:val="Normal"/>
    <w:rsid w:val="00AB59AD"/>
    <w:pPr>
      <w:tabs>
        <w:tab w:val="center" w:pos="4153"/>
        <w:tab w:val="right" w:pos="8306"/>
      </w:tabs>
    </w:pPr>
  </w:style>
  <w:style w:type="paragraph" w:styleId="Footer">
    <w:name w:val="footer"/>
    <w:basedOn w:val="Normal"/>
    <w:rsid w:val="00AB59AD"/>
    <w:pPr>
      <w:tabs>
        <w:tab w:val="center" w:pos="4153"/>
        <w:tab w:val="right" w:pos="8306"/>
      </w:tabs>
    </w:pPr>
  </w:style>
  <w:style w:type="paragraph" w:customStyle="1" w:styleId="docpg1titlelandscape">
    <w:name w:val="doc pg1 title landscape"/>
    <w:basedOn w:val="Normal"/>
    <w:next w:val="Normal"/>
    <w:rsid w:val="00AB59AD"/>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AB59AD"/>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AB59AD"/>
    <w:pPr>
      <w:pBdr>
        <w:bottom w:val="single" w:sz="2" w:space="1" w:color="auto"/>
      </w:pBdr>
      <w:spacing w:after="120" w:line="200" w:lineRule="exact"/>
    </w:pPr>
    <w:rPr>
      <w:sz w:val="16"/>
      <w:szCs w:val="20"/>
    </w:rPr>
  </w:style>
  <w:style w:type="paragraph" w:customStyle="1" w:styleId="footertext">
    <w:name w:val="footer text"/>
    <w:basedOn w:val="Normal"/>
    <w:rsid w:val="00AB59AD"/>
    <w:pPr>
      <w:spacing w:before="60"/>
    </w:pPr>
    <w:rPr>
      <w:rFonts w:cs="Arial"/>
      <w:b/>
      <w:bCs/>
      <w:sz w:val="16"/>
      <w:szCs w:val="20"/>
    </w:rPr>
  </w:style>
  <w:style w:type="character" w:styleId="Hyperlink">
    <w:name w:val="Hyperlink"/>
    <w:rsid w:val="00AB59AD"/>
    <w:rPr>
      <w:color w:val="0000FF"/>
      <w:u w:val="single"/>
    </w:rPr>
  </w:style>
  <w:style w:type="paragraph" w:customStyle="1" w:styleId="listAct10">
    <w:name w:val="list Act 1"/>
    <w:basedOn w:val="textnormal"/>
    <w:rsid w:val="00AB59AD"/>
  </w:style>
  <w:style w:type="paragraph" w:customStyle="1" w:styleId="listAct20">
    <w:name w:val="list Act 2"/>
    <w:rsid w:val="00AB59AD"/>
    <w:pPr>
      <w:spacing w:after="120" w:line="280" w:lineRule="exact"/>
    </w:pPr>
    <w:rPr>
      <w:rFonts w:ascii="Arial" w:hAnsi="Arial"/>
      <w:lang w:eastAsia="en-US"/>
    </w:rPr>
  </w:style>
  <w:style w:type="paragraph" w:customStyle="1" w:styleId="listAct30">
    <w:name w:val="list Act 3"/>
    <w:basedOn w:val="textnormal"/>
    <w:rsid w:val="00AB59AD"/>
  </w:style>
  <w:style w:type="paragraph" w:styleId="ListNumber4">
    <w:name w:val="List Number 4"/>
    <w:basedOn w:val="Normal"/>
    <w:rsid w:val="00AB59AD"/>
    <w:pPr>
      <w:numPr>
        <w:numId w:val="22"/>
      </w:numPr>
    </w:pPr>
  </w:style>
  <w:style w:type="character" w:styleId="FootnoteReference">
    <w:name w:val="footnote reference"/>
    <w:rsid w:val="00C500B0"/>
    <w:rPr>
      <w:vertAlign w:val="superscript"/>
    </w:rPr>
  </w:style>
  <w:style w:type="paragraph" w:styleId="FootnoteText">
    <w:name w:val="footnote text"/>
    <w:basedOn w:val="Normal"/>
    <w:link w:val="FootnoteTextChar"/>
    <w:rsid w:val="00C500B0"/>
    <w:pPr>
      <w:widowControl w:val="0"/>
      <w:spacing w:after="240"/>
    </w:pPr>
    <w:rPr>
      <w:rFonts w:ascii="Times New Roman" w:hAnsi="Times New Roman"/>
      <w:snapToGrid w:val="0"/>
      <w:sz w:val="24"/>
      <w:szCs w:val="20"/>
    </w:rPr>
  </w:style>
  <w:style w:type="character" w:customStyle="1" w:styleId="FootnoteTextChar">
    <w:name w:val="Footnote Text Char"/>
    <w:link w:val="FootnoteText"/>
    <w:rsid w:val="00C500B0"/>
    <w:rPr>
      <w:snapToGrid w:val="0"/>
      <w:sz w:val="24"/>
      <w:lang w:eastAsia="en-US"/>
    </w:rPr>
  </w:style>
  <w:style w:type="paragraph" w:customStyle="1" w:styleId="Default">
    <w:name w:val="Default"/>
    <w:rsid w:val="00C500B0"/>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E75A82"/>
    <w:rPr>
      <w:rFonts w:ascii="Tahoma" w:hAnsi="Tahoma" w:cs="Tahoma"/>
      <w:sz w:val="16"/>
      <w:szCs w:val="16"/>
    </w:rPr>
  </w:style>
  <w:style w:type="character" w:styleId="FollowedHyperlink">
    <w:name w:val="FollowedHyperlink"/>
    <w:rsid w:val="00A34485"/>
    <w:rPr>
      <w:color w:val="800080"/>
      <w:u w:val="single"/>
    </w:rPr>
  </w:style>
  <w:style w:type="character" w:styleId="CommentReference">
    <w:name w:val="annotation reference"/>
    <w:basedOn w:val="DefaultParagraphFont"/>
    <w:rsid w:val="00F57412"/>
    <w:rPr>
      <w:sz w:val="16"/>
      <w:szCs w:val="16"/>
    </w:rPr>
  </w:style>
  <w:style w:type="paragraph" w:styleId="CommentText">
    <w:name w:val="annotation text"/>
    <w:basedOn w:val="Normal"/>
    <w:link w:val="CommentTextChar"/>
    <w:rsid w:val="00F57412"/>
    <w:rPr>
      <w:szCs w:val="20"/>
    </w:rPr>
  </w:style>
  <w:style w:type="character" w:customStyle="1" w:styleId="CommentTextChar">
    <w:name w:val="Comment Text Char"/>
    <w:basedOn w:val="DefaultParagraphFont"/>
    <w:link w:val="CommentText"/>
    <w:rsid w:val="00F57412"/>
    <w:rPr>
      <w:rFonts w:ascii="Arial" w:hAnsi="Arial"/>
      <w:lang w:eastAsia="en-US"/>
    </w:rPr>
  </w:style>
  <w:style w:type="paragraph" w:styleId="CommentSubject">
    <w:name w:val="annotation subject"/>
    <w:basedOn w:val="CommentText"/>
    <w:next w:val="CommentText"/>
    <w:link w:val="CommentSubjectChar"/>
    <w:rsid w:val="00F57412"/>
    <w:rPr>
      <w:b/>
      <w:bCs/>
    </w:rPr>
  </w:style>
  <w:style w:type="character" w:customStyle="1" w:styleId="CommentSubjectChar">
    <w:name w:val="Comment Subject Char"/>
    <w:basedOn w:val="CommentTextChar"/>
    <w:link w:val="CommentSubject"/>
    <w:rsid w:val="00F57412"/>
    <w:rPr>
      <w:rFonts w:ascii="Arial" w:hAnsi="Arial"/>
      <w:b/>
      <w:bCs/>
      <w:lang w:eastAsia="en-US"/>
    </w:rPr>
  </w:style>
  <w:style w:type="paragraph" w:styleId="Revision">
    <w:name w:val="Revision"/>
    <w:hidden/>
    <w:uiPriority w:val="99"/>
    <w:semiHidden/>
    <w:rsid w:val="00F57412"/>
    <w:rPr>
      <w:rFonts w:ascii="Arial" w:hAnsi="Arial"/>
      <w:szCs w:val="24"/>
      <w:lang w:eastAsia="en-US"/>
    </w:rPr>
  </w:style>
  <w:style w:type="table" w:styleId="TableGrid">
    <w:name w:val="Table Grid"/>
    <w:basedOn w:val="TableNormal"/>
    <w:uiPriority w:val="59"/>
    <w:rsid w:val="00DB22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22AD"/>
    <w:pPr>
      <w:spacing w:after="200" w:line="276" w:lineRule="auto"/>
      <w:ind w:left="720"/>
      <w:contextualSpacing/>
    </w:pPr>
    <w:rPr>
      <w:rFonts w:asciiTheme="minorHAnsi" w:eastAsiaTheme="minorHAnsi" w:hAnsiTheme="minorHAnsi" w:cstheme="minorBidi"/>
      <w:sz w:val="22"/>
      <w:szCs w:val="22"/>
    </w:rPr>
  </w:style>
  <w:style w:type="paragraph" w:styleId="Title">
    <w:name w:val="Title"/>
    <w:basedOn w:val="docpg1title"/>
    <w:next w:val="Normal"/>
    <w:link w:val="TitleChar"/>
    <w:qFormat/>
    <w:rsid w:val="008F41C2"/>
    <w:pPr>
      <w:spacing w:after="0"/>
    </w:pPr>
  </w:style>
  <w:style w:type="character" w:customStyle="1" w:styleId="TitleChar">
    <w:name w:val="Title Char"/>
    <w:basedOn w:val="DefaultParagraphFont"/>
    <w:link w:val="Title"/>
    <w:rsid w:val="008F41C2"/>
    <w:rPr>
      <w:rFonts w:ascii="Arial" w:hAnsi="Arial" w:cs="Arial"/>
      <w:b/>
      <w:sz w:val="28"/>
      <w:szCs w:val="24"/>
      <w:lang w:eastAsia="en-US"/>
    </w:rPr>
  </w:style>
  <w:style w:type="paragraph" w:customStyle="1" w:styleId="BodyText1">
    <w:name w:val="Body Text1"/>
    <w:basedOn w:val="BodyText"/>
    <w:link w:val="BodytextChar"/>
    <w:qFormat/>
    <w:rsid w:val="000421D3"/>
    <w:pPr>
      <w:spacing w:after="0"/>
    </w:pPr>
    <w:rPr>
      <w:rFonts w:eastAsiaTheme="minorHAnsi" w:cs="Arial"/>
      <w:szCs w:val="22"/>
    </w:rPr>
  </w:style>
  <w:style w:type="character" w:customStyle="1" w:styleId="BodytextChar">
    <w:name w:val="Body text Char"/>
    <w:link w:val="BodyText1"/>
    <w:rsid w:val="000421D3"/>
    <w:rPr>
      <w:rFonts w:ascii="Arial" w:eastAsiaTheme="minorHAnsi" w:hAnsi="Arial" w:cs="Arial"/>
      <w:szCs w:val="22"/>
      <w:lang w:eastAsia="en-US"/>
    </w:rPr>
  </w:style>
  <w:style w:type="paragraph" w:styleId="BodyText">
    <w:name w:val="Body Text"/>
    <w:basedOn w:val="Normal"/>
    <w:link w:val="BodyTextChar0"/>
    <w:semiHidden/>
    <w:unhideWhenUsed/>
    <w:rsid w:val="000421D3"/>
    <w:pPr>
      <w:spacing w:after="120"/>
    </w:pPr>
  </w:style>
  <w:style w:type="character" w:customStyle="1" w:styleId="BodyTextChar0">
    <w:name w:val="Body Text Char"/>
    <w:basedOn w:val="DefaultParagraphFont"/>
    <w:link w:val="BodyText"/>
    <w:semiHidden/>
    <w:rsid w:val="000421D3"/>
    <w:rPr>
      <w:rFonts w:ascii="Arial" w:hAnsi="Arial"/>
      <w:szCs w:val="24"/>
      <w:lang w:eastAsia="en-US"/>
    </w:rPr>
  </w:style>
  <w:style w:type="character" w:styleId="UnresolvedMention">
    <w:name w:val="Unresolved Mention"/>
    <w:basedOn w:val="DefaultParagraphFont"/>
    <w:uiPriority w:val="99"/>
    <w:semiHidden/>
    <w:unhideWhenUsed/>
    <w:rsid w:val="00C56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44155">
      <w:bodyDiv w:val="1"/>
      <w:marLeft w:val="0"/>
      <w:marRight w:val="0"/>
      <w:marTop w:val="0"/>
      <w:marBottom w:val="0"/>
      <w:divBdr>
        <w:top w:val="none" w:sz="0" w:space="0" w:color="auto"/>
        <w:left w:val="none" w:sz="0" w:space="0" w:color="auto"/>
        <w:bottom w:val="none" w:sz="0" w:space="0" w:color="auto"/>
        <w:right w:val="none" w:sz="0" w:space="0" w:color="auto"/>
      </w:divBdr>
    </w:div>
    <w:div w:id="468522418">
      <w:bodyDiv w:val="1"/>
      <w:marLeft w:val="0"/>
      <w:marRight w:val="0"/>
      <w:marTop w:val="0"/>
      <w:marBottom w:val="0"/>
      <w:divBdr>
        <w:top w:val="none" w:sz="0" w:space="0" w:color="auto"/>
        <w:left w:val="none" w:sz="0" w:space="0" w:color="auto"/>
        <w:bottom w:val="none" w:sz="0" w:space="0" w:color="auto"/>
        <w:right w:val="none" w:sz="0" w:space="0" w:color="auto"/>
      </w:divBdr>
      <w:divsChild>
        <w:div w:id="1828742512">
          <w:marLeft w:val="0"/>
          <w:marRight w:val="0"/>
          <w:marTop w:val="0"/>
          <w:marBottom w:val="0"/>
          <w:divBdr>
            <w:top w:val="none" w:sz="0" w:space="0" w:color="auto"/>
            <w:left w:val="none" w:sz="0" w:space="0" w:color="auto"/>
            <w:bottom w:val="none" w:sz="0" w:space="0" w:color="auto"/>
            <w:right w:val="none" w:sz="0" w:space="0" w:color="auto"/>
          </w:divBdr>
        </w:div>
      </w:divsChild>
    </w:div>
    <w:div w:id="582032228">
      <w:bodyDiv w:val="1"/>
      <w:marLeft w:val="0"/>
      <w:marRight w:val="0"/>
      <w:marTop w:val="0"/>
      <w:marBottom w:val="0"/>
      <w:divBdr>
        <w:top w:val="none" w:sz="0" w:space="0" w:color="auto"/>
        <w:left w:val="none" w:sz="0" w:space="0" w:color="auto"/>
        <w:bottom w:val="none" w:sz="0" w:space="0" w:color="auto"/>
        <w:right w:val="none" w:sz="0" w:space="0" w:color="auto"/>
      </w:divBdr>
    </w:div>
    <w:div w:id="1022705503">
      <w:bodyDiv w:val="1"/>
      <w:marLeft w:val="0"/>
      <w:marRight w:val="0"/>
      <w:marTop w:val="0"/>
      <w:marBottom w:val="0"/>
      <w:divBdr>
        <w:top w:val="none" w:sz="0" w:space="0" w:color="auto"/>
        <w:left w:val="none" w:sz="0" w:space="0" w:color="auto"/>
        <w:bottom w:val="none" w:sz="0" w:space="0" w:color="auto"/>
        <w:right w:val="none" w:sz="0" w:space="0" w:color="auto"/>
      </w:divBdr>
    </w:div>
    <w:div w:id="1026909084">
      <w:bodyDiv w:val="1"/>
      <w:marLeft w:val="0"/>
      <w:marRight w:val="0"/>
      <w:marTop w:val="0"/>
      <w:marBottom w:val="0"/>
      <w:divBdr>
        <w:top w:val="none" w:sz="0" w:space="0" w:color="auto"/>
        <w:left w:val="none" w:sz="0" w:space="0" w:color="auto"/>
        <w:bottom w:val="none" w:sz="0" w:space="0" w:color="auto"/>
        <w:right w:val="none" w:sz="0" w:space="0" w:color="auto"/>
      </w:divBdr>
    </w:div>
    <w:div w:id="1224174076">
      <w:bodyDiv w:val="1"/>
      <w:marLeft w:val="0"/>
      <w:marRight w:val="0"/>
      <w:marTop w:val="0"/>
      <w:marBottom w:val="0"/>
      <w:divBdr>
        <w:top w:val="none" w:sz="0" w:space="0" w:color="auto"/>
        <w:left w:val="none" w:sz="0" w:space="0" w:color="auto"/>
        <w:bottom w:val="none" w:sz="0" w:space="0" w:color="auto"/>
        <w:right w:val="none" w:sz="0" w:space="0" w:color="auto"/>
      </w:divBdr>
    </w:div>
    <w:div w:id="1587229552">
      <w:bodyDiv w:val="1"/>
      <w:marLeft w:val="0"/>
      <w:marRight w:val="0"/>
      <w:marTop w:val="0"/>
      <w:marBottom w:val="0"/>
      <w:divBdr>
        <w:top w:val="none" w:sz="0" w:space="0" w:color="auto"/>
        <w:left w:val="none" w:sz="0" w:space="0" w:color="auto"/>
        <w:bottom w:val="none" w:sz="0" w:space="0" w:color="auto"/>
        <w:right w:val="none" w:sz="0" w:space="0" w:color="auto"/>
      </w:divBdr>
    </w:div>
    <w:div w:id="1972663557">
      <w:bodyDiv w:val="1"/>
      <w:marLeft w:val="0"/>
      <w:marRight w:val="0"/>
      <w:marTop w:val="0"/>
      <w:marBottom w:val="0"/>
      <w:divBdr>
        <w:top w:val="none" w:sz="0" w:space="0" w:color="auto"/>
        <w:left w:val="none" w:sz="0" w:space="0" w:color="auto"/>
        <w:bottom w:val="none" w:sz="0" w:space="0" w:color="auto"/>
        <w:right w:val="none" w:sz="0" w:space="0" w:color="auto"/>
      </w:divBdr>
    </w:div>
    <w:div w:id="2054115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ehp.qld.gov.au/coastal/development/pdf/preparing-water-allocation-area-tidal-works.pdf" TargetMode="External"/><Relationship Id="rId26" Type="http://schemas.openxmlformats.org/officeDocument/2006/relationships/hyperlink" Target="http://qldspatial.information.qld.gov.au/catalogue/custom/index.page" TargetMode="External"/><Relationship Id="rId39" Type="http://schemas.openxmlformats.org/officeDocument/2006/relationships/theme" Target="theme/theme1.xml"/><Relationship Id="rId21" Type="http://schemas.openxmlformats.org/officeDocument/2006/relationships/hyperlink" Target="https://qldglobe.information.qld.gov.au/" TargetMode="External"/><Relationship Id="rId34"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lanning.dsdmip.qld.gov.au/maps" TargetMode="External"/><Relationship Id="rId25" Type="http://schemas.openxmlformats.org/officeDocument/2006/relationships/hyperlink" Target="http://www.gbrmpa.gov.au/zoning-permits-and-plans/zoning/zoning-maps" TargetMode="External"/><Relationship Id="rId33" Type="http://schemas.openxmlformats.org/officeDocument/2006/relationships/hyperlink" Target="https://parks.des.qld.gov.au/management/managed-areas/fha/area-plan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es.qld.gov.au/policies?a=272936:policy_registry/preparing-water-allocation-area-tidal-works.pdf" TargetMode="External"/><Relationship Id="rId20" Type="http://schemas.openxmlformats.org/officeDocument/2006/relationships/hyperlink" Target="https://parks.des.qld.gov.au/__data/assets/pdf_file/0028/159931/map1-zoning.pdf" TargetMode="External"/><Relationship Id="rId29" Type="http://schemas.openxmlformats.org/officeDocument/2006/relationships/hyperlink" Target="mailto:marineparksworks@des.qld.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qldglobe.information.qld.gov.au/" TargetMode="External"/><Relationship Id="rId32" Type="http://schemas.openxmlformats.org/officeDocument/2006/relationships/hyperlink" Target="https://www.qld.gov.au/environment/coasts-waterways/plans/development/tidal-works/approvals-search%20" TargetMode="External"/><Relationship Id="rId37" Type="http://schemas.openxmlformats.org/officeDocument/2006/relationships/footer" Target="footer2.xml"/><Relationship Id="rId40" Type="http://schemas.openxmlformats.org/officeDocument/2006/relationships/customXml" Target="../customXml/item7.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parks.des.qld.gov.au/parks/great-sandy-marine/about" TargetMode="External"/><Relationship Id="rId28" Type="http://schemas.openxmlformats.org/officeDocument/2006/relationships/hyperlink" Target="mailto:marineparksworks@des.qld.gov.au" TargetMode="External"/><Relationship Id="rId36"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mailto:palm@des.qld.gov.au" TargetMode="External"/><Relationship Id="rId31" Type="http://schemas.openxmlformats.org/officeDocument/2006/relationships/image" Target="media/image3.gif"/><Relationship Id="rId35" Type="http://schemas.openxmlformats.org/officeDocument/2006/relationships/footer" Target="footer1.xml"/><Relationship Id="rId9" Type="http://schemas.openxmlformats.org/officeDocument/2006/relationships/settings" Target="settings.xml"/><Relationship Id="rId14" Type="http://schemas.openxmlformats.org/officeDocument/2006/relationships/hyperlink" Target="https://www.qld.gov.au/environment/land/state/owner-consent" TargetMode="External"/><Relationship Id="rId22" Type="http://schemas.openxmlformats.org/officeDocument/2006/relationships/hyperlink" Target="http://qldspatial.information.qld.gov.au/catalogue/custom/index.page" TargetMode="External"/><Relationship Id="rId27" Type="http://schemas.openxmlformats.org/officeDocument/2006/relationships/hyperlink" Target="https://www.qld.gov.au/environment/coasts-waterways/marine-parks/applying" TargetMode="External"/><Relationship Id="rId30" Type="http://schemas.openxmlformats.org/officeDocument/2006/relationships/hyperlink" Target="https://www.qld.gov.au/environment/coasts-waterways/marine-parks/permits" TargetMode="External"/><Relationship Id="rId8" Type="http://schemas.openxmlformats.org/officeDocument/2006/relationships/styles" Target="style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qld.gov.au" TargetMode="External"/><Relationship Id="rId2" Type="http://schemas.openxmlformats.org/officeDocument/2006/relationships/hyperlink" Target="https://www.qld.gov.au/environment/coasts-waterways/plans/development/tidal-works/approvals-search" TargetMode="External"/><Relationship Id="rId1" Type="http://schemas.openxmlformats.org/officeDocument/2006/relationships/hyperlink" Target="https://www.qld.gov.au/environment/coasts-waterways/plans/development/tidal-works/approvals-search" TargetMode="External"/><Relationship Id="rId4" Type="http://schemas.openxmlformats.org/officeDocument/2006/relationships/hyperlink" Target="http://www.qld.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Application form</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viewCycle xmlns="a6eb6d0f-3f21-4dd7-afed-8d5f3983301e">2 years</ReviewCycle>
    <eDRMSReference xmlns="a6eb6d0f-3f21-4dd7-afed-8d5f3983301e" xsi:nil="true"/>
    <ReviewDate xmlns="a6eb6d0f-3f21-4dd7-afed-8d5f3983301e">2026-02-04T14:00:00+00:00</ReviewDate>
    <LastReviewed xmlns="a6eb6d0f-3f21-4dd7-afed-8d5f3983301e">2024-02-04T14:00:00+00:00</LastReviewed>
    <CTS_x002d_MECSReference xmlns="a6eb6d0f-3f21-4dd7-afed-8d5f3983301e" xsi:nil="true"/>
    <InternetPresenceType xmlns="a6eb6d0f-3f21-4dd7-afed-8d5f3983301e">3</InternetPresenceType>
    <DocumentType xmlns="a6eb6d0f-3f21-4dd7-afed-8d5f3983301e">11</DocumentType>
    <Theme xmlns="a6eb6d0f-3f21-4dd7-afed-8d5f3983301e">120</Theme>
    <Status xmlns="a6eb6d0f-3f21-4dd7-afed-8d5f3983301e">1</Status>
    <DocumentVersion xmlns="a6eb6d0f-3f21-4dd7-afed-8d5f3983301e">7.01</DocumentVersion>
    <Description0 xmlns="a6eb6d0f-3f21-4dd7-afed-8d5f3983301e">A development application for tidal works, including prescribed tidal work that is at least partly on land below the high water mark is required to be supported by the land owner’s consent under s. 51 of the Planning Act 2016.</Description0>
    <BusLevelChoice xmlns="a6eb6d0f-3f21-4dd7-afed-8d5f3983301e">ESR</BusLevelChoice>
    <BusinessAreaUnit xmlns="a6eb6d0f-3f21-4dd7-afed-8d5f3983301e">38</BusinessAreaUnit>
    <Old_x002d_PR_x002d_Reference xmlns="a6eb6d0f-3f21-4dd7-afed-8d5f3983301e">EM2829</Old_x002d_PR_x002d_Reference>
    <FileReference xmlns="a6eb6d0f-3f21-4dd7-afed-8d5f3983301e" xsi:nil="true"/>
    <Legislation xmlns="a6eb6d0f-3f21-4dd7-afed-8d5f3983301e">
      <Value>30</Value>
      <Value>2</Value>
    </Legislation>
    <Comment xmlns="a6eb6d0f-3f21-4dd7-afed-8d5f3983301e" xsi:nil="true"/>
    <EndorsedDate xmlns="a6eb6d0f-3f21-4dd7-afed-8d5f3983301e">2018-11-28T14:00:00+00:00</EndorsedDate>
    <_dlc_DocId xmlns="36c4576f-a6df-4ec9-86f2-9e3472ddee8f">POLICY-1684361668-1580</_dlc_DocId>
    <_dlc_DocIdUrl xmlns="36c4576f-a6df-4ec9-86f2-9e3472ddee8f">
      <Url>https://itpqld.sharepoint.com/sites/SPO-DAF-ITP-IM-IS/PR/_layouts/15/DocIdRedir.aspx?ID=POLICY-1684361668-1580</Url>
      <Description>POLICY-1684361668-1580</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3" ma:contentTypeDescription="Create a new document." ma:contentTypeScope="" ma:versionID="8bf46121e0233e3fad63dca06da676dc">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fb44f5e255baf0f35c23036dafce9594"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ED"/>
          <xsd:enumeration value="SIG"/>
          <xsd:enumeration value="SLM"/>
          <xsd:enumeration value="UWS"/>
          <xsd:enumeration value="VAL"/>
          <xsd:enumeration value="VEG"/>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Reference" ma:internalName="eDRMSReference">
      <xsd:simpleType>
        <xsd:restriction base="dms:Text">
          <xsd:maxLength value="255"/>
        </xsd:restriction>
      </xsd:simpleType>
    </xsd:element>
    <xsd:element name="CTS_x002d_MECSReference" ma:index="20" nillable="true" ma:displayName="CTS-MECSReference" ma:internalName="CTS_x002d_MECSReference" ma:readOnly="false">
      <xsd:simpleType>
        <xsd:restriction base="dms:Text">
          <xsd:maxLength value="255"/>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D29B22-3DA0-4EE1-A80E-012D4D799A02}">
  <ds:schemaRefs>
    <ds:schemaRef ds:uri="http://purl.org/dc/term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2782494e-2240-44a0-8d37-a0cdd89a0522"/>
    <ds:schemaRef ds:uri="http://www.w3.org/XML/1998/namespace"/>
    <ds:schemaRef ds:uri="36c4576f-a6df-4ec9-86f2-9e3472ddee8f"/>
    <ds:schemaRef ds:uri="a6eb6d0f-3f21-4dd7-afed-8d5f3983301e"/>
    <ds:schemaRef ds:uri="http://purl.org/dc/dcmitype/"/>
  </ds:schemaRefs>
</ds:datastoreItem>
</file>

<file path=customXml/itemProps3.xml><?xml version="1.0" encoding="utf-8"?>
<ds:datastoreItem xmlns:ds="http://schemas.openxmlformats.org/officeDocument/2006/customXml" ds:itemID="{A554CF5C-286B-4AC4-9CAB-FBAD683ECA0D}">
  <ds:schemaRefs>
    <ds:schemaRef ds:uri="http://schemas.openxmlformats.org/officeDocument/2006/bibliography"/>
  </ds:schemaRefs>
</ds:datastoreItem>
</file>

<file path=customXml/itemProps4.xml><?xml version="1.0" encoding="utf-8"?>
<ds:datastoreItem xmlns:ds="http://schemas.openxmlformats.org/officeDocument/2006/customXml" ds:itemID="{C7856494-2BC2-4C3A-A797-A0C438DB1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b6d0f-3f21-4dd7-afed-8d5f3983301e"/>
    <ds:schemaRef ds:uri="36c4576f-a6df-4ec9-86f2-9e3472ddee8f"/>
    <ds:schemaRef ds:uri="2782494e-2240-44a0-8d37-a0cdd89a0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3AFB79-9168-462B-AE16-1864EB9AB9DF}">
  <ds:schemaRefs>
    <ds:schemaRef ds:uri="http://schemas.microsoft.com/sharepoint/v3/contenttype/forms"/>
  </ds:schemaRefs>
</ds:datastoreItem>
</file>

<file path=customXml/itemProps6.xml><?xml version="1.0" encoding="utf-8"?>
<ds:datastoreItem xmlns:ds="http://schemas.openxmlformats.org/officeDocument/2006/customXml" ds:itemID="{4CC9A535-71A5-4937-884D-4D033A241C19}"/>
</file>

<file path=customXml/itemProps7.xml><?xml version="1.0" encoding="utf-8"?>
<ds:datastoreItem xmlns:ds="http://schemas.openxmlformats.org/officeDocument/2006/customXml" ds:itemID="{C041A490-09BE-402D-ADE1-1FD2BCBB0956}"/>
</file>

<file path=docProps/app.xml><?xml version="1.0" encoding="utf-8"?>
<Properties xmlns="http://schemas.openxmlformats.org/officeDocument/2006/extended-properties" xmlns:vt="http://schemas.openxmlformats.org/officeDocument/2006/docPropsVTypes">
  <Template>Normal.dotm</Template>
  <TotalTime>18</TotalTime>
  <Pages>15</Pages>
  <Words>3914</Words>
  <Characters>22312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Owner's consent for tidal works on State land below the high water mark</vt:lpstr>
    </vt:vector>
  </TitlesOfParts>
  <Company>Queensland Government</Company>
  <LinksUpToDate>false</LinksUpToDate>
  <CharactersWithSpaces>26174</CharactersWithSpaces>
  <SharedDoc>false</SharedDoc>
  <HLinks>
    <vt:vector size="18" baseType="variant">
      <vt:variant>
        <vt:i4>917558</vt:i4>
      </vt:variant>
      <vt:variant>
        <vt:i4>124</vt:i4>
      </vt:variant>
      <vt:variant>
        <vt:i4>0</vt:i4>
      </vt:variant>
      <vt:variant>
        <vt:i4>5</vt:i4>
      </vt:variant>
      <vt:variant>
        <vt:lpwstr>mailto:palm@ehp.qld.gov.au</vt:lpwstr>
      </vt:variant>
      <vt:variant>
        <vt:lpwstr/>
      </vt:variant>
      <vt:variant>
        <vt:i4>3145848</vt:i4>
      </vt:variant>
      <vt:variant>
        <vt:i4>3</vt:i4>
      </vt:variant>
      <vt:variant>
        <vt:i4>0</vt:i4>
      </vt:variant>
      <vt:variant>
        <vt:i4>5</vt:i4>
      </vt:variant>
      <vt:variant>
        <vt:lpwstr>C:\Documents and Settings\FrancoM\Local Settings\Temporary Internet Files\For John approval\www.qld.gov.au\dsitia\about-us\business-areas\smart-service-queensland\</vt:lpwstr>
      </vt:variant>
      <vt:variant>
        <vt:lpwstr/>
      </vt:variant>
      <vt:variant>
        <vt:i4>65617</vt:i4>
      </vt:variant>
      <vt:variant>
        <vt:i4>0</vt:i4>
      </vt:variant>
      <vt:variant>
        <vt:i4>0</vt:i4>
      </vt:variant>
      <vt:variant>
        <vt:i4>5</vt:i4>
      </vt:variant>
      <vt:variant>
        <vt:lpwstr>C:\Documents and Settings\FrancoM\Local Settings\Temporary Internet Files\For John approval\www.nprsr.qld.gov.au\marine-parks\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Owner's consent for private marine development on State tidal land below the high-water mark</dc:title>
  <dc:subject>This form is used to apply for landowner's consent from the State, prior to making a development application for tidal works</dc:subject>
  <dc:creator>Department of Environment, Science and Innovation</dc:creator>
  <cp:keywords>ESR/2015/1580; Coastal Protection and Management Act 1995 (Qld); application form; owner's consent; early concurrence; coastal act; EM2829; tidal work; owners consent; State coastal land; below high water mark;</cp:keywords>
  <dc:description/>
  <cp:lastModifiedBy>Scott Mears</cp:lastModifiedBy>
  <cp:revision>16</cp:revision>
  <cp:lastPrinted>2018-10-23T00:44:00Z</cp:lastPrinted>
  <dcterms:created xsi:type="dcterms:W3CDTF">2024-01-30T22:26:00Z</dcterms:created>
  <dcterms:modified xsi:type="dcterms:W3CDTF">2024-02-05T02:36:00Z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EPS Version">
    <vt:lpwstr>101209</vt:lpwstr>
  </property>
  <property fmtid="{D5CDD505-2E9C-101B-9397-08002B2CF9AE}" pid="3" name="Version here">
    <vt:lpwstr>101209</vt:lpwstr>
  </property>
  <property fmtid="{D5CDD505-2E9C-101B-9397-08002B2CF9AE}" pid="4" name="ContentType">
    <vt:lpwstr>Document</vt:lpwstr>
  </property>
  <property fmtid="{D5CDD505-2E9C-101B-9397-08002B2CF9AE}" pid="5" name="ContentTypeId">
    <vt:lpwstr>0x010100B989F9ED3AA73E4AA540DC49247935BF</vt:lpwstr>
  </property>
  <property fmtid="{D5CDD505-2E9C-101B-9397-08002B2CF9AE}" pid="6" name="_dlc_DocIdItemGuid">
    <vt:lpwstr>6c48d520-ad78-4c03-9bd8-385d5a35fdb9</vt:lpwstr>
  </property>
  <property fmtid="{D5CDD505-2E9C-101B-9397-08002B2CF9AE}" pid="7" name="eDOCS AutoSave">
    <vt:lpwstr/>
  </property>
</Properties>
</file>